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hAnsi="Arial" w:cs="Arial"/>
          <w:b/>
          <w:bCs/>
          <w:color w:val="C4151C"/>
          <w:w w:val="101"/>
        </w:rPr>
      </w:pPr>
      <w:r>
        <w:rPr>
          <w:rFonts w:ascii="Arial" w:hAnsi="Arial" w:cs="Arial"/>
          <w:b/>
          <w:bCs/>
          <w:color w:val="C4151C"/>
          <w:w w:val="101"/>
        </w:rPr>
        <w:t>PIEMONTE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B37D44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B37D44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B37D44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B37D44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ind w:left="118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ind w:left="118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B37D44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B37D44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B37D44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B37D44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B37D44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B37D44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ind w:left="118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ind w:left="118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B37D44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B37D44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B37D44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B37D44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B37D44" w:rsidRPr="00B37D44" w:rsidRDefault="00F52CD1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AS: </w:t>
      </w:r>
      <w:r w:rsidR="00B37D44"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="00B37D44"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B37D44" w:rsidRPr="00B37D44" w:rsidRDefault="00F52CD1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AF: </w:t>
      </w:r>
      <w:r w:rsidR="00B37D44"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="00B37D44"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ind w:left="118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ind w:left="118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37D44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B37D44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B37D44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B37D44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B37D44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Ogn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37D44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ann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37D44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h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37D44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37D44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seguent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ripartizion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oraria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:</w:t>
      </w:r>
      <w:r w:rsidRPr="00B37D44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1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B37D44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anno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:</w:t>
      </w:r>
      <w:r w:rsidRPr="00B37D44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1.050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;</w:t>
      </w:r>
      <w:r w:rsidRPr="00B37D44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2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B37D44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anno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:</w:t>
      </w:r>
      <w:r w:rsidRPr="00B37D44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1.050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;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3° anno: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1.050 di</w:t>
      </w:r>
      <w:r w:rsidRPr="00B37D4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cui</w:t>
      </w:r>
      <w:r w:rsidRPr="00B37D44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320 di</w:t>
      </w:r>
      <w:r w:rsidRPr="00B37D4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stage.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ind w:left="118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ind w:left="118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37D44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B37D44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B37D44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biennali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6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B37D44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B37D44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</w:t>
      </w:r>
      <w:r w:rsidRPr="00B37D44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B37D44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seguente</w:t>
      </w:r>
      <w:r w:rsidRPr="00B37D44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ripartizione</w:t>
      </w:r>
      <w:r w:rsidRPr="00B37D44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oraria:</w:t>
      </w:r>
      <w:r w:rsidRPr="00B37D44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</w:t>
      </w:r>
      <w:r w:rsidRPr="00B37D44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anno:</w:t>
      </w:r>
      <w:r w:rsidRPr="00B37D44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1.050;</w:t>
      </w:r>
      <w:r w:rsidRPr="00B37D44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</w:t>
      </w:r>
      <w:r w:rsidRPr="00B37D44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anno:</w:t>
      </w:r>
      <w:r w:rsidRPr="00B37D44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1.200 di</w:t>
      </w:r>
      <w:r w:rsidRPr="00B37D4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cui</w:t>
      </w:r>
      <w:r w:rsidRPr="00B37D44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320 in stage.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ind w:left="118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37D44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annuali</w:t>
      </w:r>
      <w:r w:rsidRPr="00B37D44">
        <w:rPr>
          <w:rFonts w:ascii="Arial" w:eastAsiaTheme="minorEastAsia" w:hAnsi="Arial" w:cs="Arial"/>
          <w:i/>
          <w:color w:val="231F20"/>
          <w:spacing w:val="-2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di</w:t>
      </w:r>
      <w:r w:rsidRPr="00B37D44">
        <w:rPr>
          <w:rFonts w:ascii="Arial" w:eastAsiaTheme="minorEastAsia" w:hAnsi="Arial" w:cs="Arial"/>
          <w:i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</w:t>
      </w:r>
      <w:r w:rsidRPr="00B37D44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equenza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7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Durat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37D44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800-1.00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</w:t>
      </w:r>
      <w:r w:rsidRPr="00B37D44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finalizzat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37D44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B37D44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ecupe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dell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37D44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dispersion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scolastic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37D4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spacing w:val="-1"/>
          <w:w w:val="107"/>
          <w:bdr w:val="none" w:sz="0" w:space="0" w:color="auto"/>
          <w:lang w:eastAsia="it-IT"/>
        </w:rPr>
        <w:t>c</w:t>
      </w:r>
      <w:r w:rsidRPr="00B37D44">
        <w:rPr>
          <w:rFonts w:ascii="Arial" w:eastAsiaTheme="minorEastAsia" w:hAnsi="Arial" w:cs="Arial"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 il </w:t>
      </w:r>
      <w:r w:rsidRPr="00B37D4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einserimento in pe</w:t>
      </w:r>
      <w:r w:rsidRPr="00B37D4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B37D44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biennali</w:t>
      </w:r>
      <w:r w:rsidRPr="00B37D44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37D4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FP</w:t>
      </w:r>
      <w:r w:rsidRPr="00B37D44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oppu</w:t>
      </w:r>
      <w:r w:rsidRPr="00B37D4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nell’app</w:t>
      </w:r>
      <w:r w:rsidRPr="00B37D44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endistato.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ind w:left="118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Percorso fo</w:t>
      </w:r>
      <w:r w:rsidRPr="00B37D44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  <w:r w:rsidRPr="00B37D44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B37D44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B37D44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B37D44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37D4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1.050 o</w:t>
      </w:r>
      <w:r w:rsidRPr="00B37D4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e.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ind w:left="118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ind w:left="118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6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37D44">
        <w:rPr>
          <w:rFonts w:ascii="Arial" w:eastAsiaTheme="minorEastAsia" w:hAnsi="Arial" w:cs="Arial"/>
          <w:i/>
          <w:color w:val="231F20"/>
          <w:spacing w:val="-1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B37D44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B37D44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nell’istituto</w:t>
      </w:r>
      <w:r w:rsidRPr="00B37D44">
        <w:rPr>
          <w:rFonts w:ascii="Arial" w:eastAsiaTheme="minorEastAsia" w:hAnsi="Arial" w:cs="Arial"/>
          <w:i/>
          <w:color w:val="231F20"/>
          <w:spacing w:val="2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dell’app</w:t>
      </w:r>
      <w:r w:rsidRPr="00B37D44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endistato</w:t>
      </w:r>
      <w:r w:rsidRPr="00B37D44">
        <w:rPr>
          <w:rFonts w:ascii="Arial" w:eastAsiaTheme="minorEastAsia" w:hAnsi="Arial" w:cs="Arial"/>
          <w:i/>
          <w:color w:val="231F20"/>
          <w:spacing w:val="21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B37D44">
        <w:rPr>
          <w:rFonts w:ascii="Arial" w:eastAsiaTheme="minorEastAsia" w:hAnsi="Arial" w:cs="Arial"/>
          <w:i/>
          <w:color w:val="231F20"/>
          <w:spacing w:val="-2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B37D44">
        <w:rPr>
          <w:rFonts w:ascii="Arial" w:eastAsiaTheme="minorEastAsia" w:hAnsi="Arial" w:cs="Arial"/>
          <w:i/>
          <w:color w:val="231F20"/>
          <w:spacing w:val="-14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</w:t>
      </w:r>
      <w:r w:rsidRPr="00B37D44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B37D44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</w:t>
      </w:r>
      <w:r w:rsidRPr="00B37D44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 xml:space="preserve">diploma </w:t>
      </w: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B37D44" w:rsidRPr="00B37D44" w:rsidRDefault="00E91C02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 2013 sono state segnalate 77 unità (57 minori) di apprendisti in formazione per la qualifica. Nel 2014 ne sono state segnalate 39.</w:t>
      </w:r>
      <w:r w:rsidRPr="00E91C0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B37D4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attività</w:t>
      </w:r>
      <w:r w:rsidRPr="00B37D44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B37D44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B37D44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F52CD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F52CD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F52CD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fidate</w:t>
      </w:r>
      <w:r w:rsidRPr="00F52CD1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F52CD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F52CD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52CD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quatt</w:t>
      </w:r>
      <w:r w:rsidRPr="00F52CD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52CD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F52CD1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F52CD1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>A</w:t>
      </w:r>
      <w:r w:rsidRPr="00F52CD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TS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ind w:left="118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ind w:left="118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B37D44" w:rsidRPr="00922E91" w:rsidRDefault="00B37D44" w:rsidP="00922E91">
      <w:pPr>
        <w:pStyle w:val="Paragrafoelenco"/>
        <w:widowControl w:val="0"/>
        <w:numPr>
          <w:ilvl w:val="0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right="46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922E91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</w:t>
      </w:r>
      <w:r w:rsidRPr="00922E91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dei</w:t>
      </w:r>
      <w:r w:rsidRPr="00922E91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922E91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922E91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triennali</w:t>
      </w:r>
      <w:r w:rsidRPr="00922E91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avviene</w:t>
      </w:r>
      <w:r w:rsidRPr="00922E91">
        <w:rPr>
          <w:rFonts w:ascii="Arial" w:eastAsiaTheme="minorEastAsia" w:hAnsi="Arial" w:cs="Arial"/>
          <w:color w:val="231F20"/>
          <w:spacing w:val="-2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calcolando</w:t>
      </w:r>
      <w:r w:rsidRPr="00922E91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922E91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 xml:space="preserve">costo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922E91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gruppo</w:t>
      </w:r>
      <w:r w:rsidRPr="00922E91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classe</w:t>
      </w:r>
      <w:r w:rsidRPr="00922E91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922E91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922E91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922E91">
        <w:rPr>
          <w:rFonts w:ascii="Times New Roman" w:eastAsiaTheme="minorEastAsia" w:hAnsi="Times New Roman" w:cs="Times New Roman"/>
          <w:color w:val="231F20"/>
          <w:spacing w:val="-39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94,00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x</w:t>
      </w:r>
      <w:r w:rsidRPr="00922E91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1.050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922E9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=</w:t>
      </w:r>
      <w:r w:rsidRPr="00922E91">
        <w:rPr>
          <w:rFonts w:ascii="Arial" w:eastAsiaTheme="minorEastAsia" w:hAnsi="Arial" w:cs="Arial"/>
          <w:color w:val="231F20"/>
          <w:spacing w:val="57"/>
          <w:bdr w:val="none" w:sz="0" w:space="0" w:color="auto"/>
          <w:lang w:eastAsia="it-IT"/>
        </w:rPr>
        <w:t xml:space="preserve"> </w:t>
      </w:r>
      <w:r w:rsidRPr="00922E91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922E91">
        <w:rPr>
          <w:rFonts w:ascii="Times New Roman" w:eastAsiaTheme="minorEastAsia" w:hAnsi="Times New Roman" w:cs="Times New Roman"/>
          <w:color w:val="231F20"/>
          <w:spacing w:val="-39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98.700,00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w w:val="91"/>
          <w:bdr w:val="none" w:sz="0" w:space="0" w:color="auto"/>
          <w:lang w:eastAsia="it-IT"/>
        </w:rPr>
        <w:t>(la</w:t>
      </w:r>
      <w:r w:rsidRPr="00922E91">
        <w:rPr>
          <w:rFonts w:ascii="Arial" w:eastAsiaTheme="minorEastAsia" w:hAnsi="Arial" w:cs="Arial"/>
          <w:color w:val="231F20"/>
          <w:spacing w:val="2"/>
          <w:w w:val="9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soglia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minima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 di</w:t>
      </w:r>
      <w:r w:rsidRPr="00922E91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15</w:t>
      </w:r>
      <w:r w:rsidRPr="00922E91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922E9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equentanti;</w:t>
      </w:r>
      <w:r w:rsidRPr="00922E91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922E91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922E91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sotto</w:t>
      </w:r>
      <w:r w:rsidRPr="00922E91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922E91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soglia</w:t>
      </w:r>
      <w:r w:rsidRPr="00922E91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922E91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8</w:t>
      </w:r>
      <w:r w:rsidRPr="00922E91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922E9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922E91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 è</w:t>
      </w:r>
      <w:r w:rsidRPr="00922E9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azzerato).</w:t>
      </w:r>
    </w:p>
    <w:p w:rsidR="00B37D44" w:rsidRPr="00922E91" w:rsidRDefault="00B37D44" w:rsidP="00922E91">
      <w:pPr>
        <w:pStyle w:val="Paragrafoelenco"/>
        <w:widowControl w:val="0"/>
        <w:numPr>
          <w:ilvl w:val="0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1" w:after="0" w:line="262" w:lineRule="auto"/>
        <w:ind w:right="47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quarto</w:t>
      </w:r>
      <w:r w:rsidRPr="00922E91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922E91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922E91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finanziato</w:t>
      </w:r>
      <w:r w:rsidRPr="00922E91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922E91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922E91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922E91">
        <w:rPr>
          <w:rFonts w:ascii="Times New Roman" w:eastAsiaTheme="minorEastAsia" w:hAnsi="Times New Roman" w:cs="Times New Roman"/>
          <w:color w:val="231F20"/>
          <w:spacing w:val="-3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94,00</w:t>
      </w:r>
      <w:r w:rsidRPr="00922E91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922E91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ora/corso</w:t>
      </w:r>
      <w:r w:rsidRPr="00922E91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922E91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922E91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stesse</w:t>
      </w:r>
      <w:r w:rsidRPr="00922E91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="00F52CD1" w:rsidRPr="00922E91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moda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lità</w:t>
      </w:r>
      <w:r w:rsidRPr="00922E91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dei</w:t>
      </w:r>
      <w:r w:rsidRPr="00922E91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922E91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922E91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triennali.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0" w:after="0" w:line="260" w:lineRule="exact"/>
        <w:ind w:left="118"/>
        <w:rPr>
          <w:rFonts w:ascii="Arial" w:eastAsiaTheme="minorEastAsia" w:hAnsi="Arial" w:cs="Arial"/>
          <w:i/>
          <w:sz w:val="26"/>
          <w:szCs w:val="26"/>
          <w:bdr w:val="none" w:sz="0" w:space="0" w:color="auto"/>
          <w:lang w:eastAsia="it-IT"/>
        </w:rPr>
      </w:pP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B37D44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B37D44" w:rsidRPr="00B37D44" w:rsidRDefault="00B37D44" w:rsidP="00922E9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B37D44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B37D44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B37D44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B37D44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922E91" w:rsidRPr="00922E91" w:rsidRDefault="00B37D44" w:rsidP="00922E91">
      <w:pPr>
        <w:pStyle w:val="Paragrafoelenco"/>
        <w:widowControl w:val="0"/>
        <w:numPr>
          <w:ilvl w:val="0"/>
          <w:numId w:val="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922E9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208CE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Istituzioni</w:t>
      </w:r>
      <w:r w:rsidRPr="000208CE">
        <w:rPr>
          <w:rFonts w:ascii="Arial" w:eastAsiaTheme="minorEastAsia" w:hAnsi="Arial" w:cs="Arial"/>
          <w:b/>
          <w:bCs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0208CE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formative accreditate</w:t>
      </w:r>
      <w:r w:rsidRPr="000208CE">
        <w:rPr>
          <w:rFonts w:ascii="Arial" w:eastAsiaTheme="minorEastAsia" w:hAnsi="Arial" w:cs="Arial"/>
          <w:b/>
          <w:bCs/>
          <w:color w:val="231F20"/>
          <w:spacing w:val="22"/>
          <w:bdr w:val="none" w:sz="0" w:space="0" w:color="auto"/>
          <w:lang w:eastAsia="it-IT"/>
        </w:rPr>
        <w:t xml:space="preserve"> </w:t>
      </w:r>
      <w:r w:rsidRPr="000208C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(CFP)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;</w:t>
      </w:r>
    </w:p>
    <w:p w:rsidR="00B37D44" w:rsidRPr="00922E91" w:rsidRDefault="00B37D44" w:rsidP="00922E91">
      <w:pPr>
        <w:pStyle w:val="Paragrafoelenco"/>
        <w:widowControl w:val="0"/>
        <w:numPr>
          <w:ilvl w:val="0"/>
          <w:numId w:val="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 via</w:t>
      </w:r>
      <w:r w:rsidRPr="00922E91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922E91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922E9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bookmarkStart w:id="0" w:name="_GoBack"/>
      <w:r w:rsidRPr="000208CE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Istituti</w:t>
      </w:r>
      <w:r w:rsidRPr="000208CE">
        <w:rPr>
          <w:rFonts w:ascii="Arial" w:eastAsiaTheme="minorEastAsia" w:hAnsi="Arial" w:cs="Arial"/>
          <w:b/>
          <w:bCs/>
          <w:i/>
          <w:color w:val="231F20"/>
          <w:spacing w:val="7"/>
          <w:bdr w:val="none" w:sz="0" w:space="0" w:color="auto"/>
          <w:lang w:eastAsia="it-IT"/>
        </w:rPr>
        <w:t xml:space="preserve"> </w:t>
      </w:r>
      <w:r w:rsidR="0015368D" w:rsidRPr="000208CE">
        <w:rPr>
          <w:rFonts w:ascii="Arial" w:eastAsiaTheme="minorEastAsia" w:hAnsi="Arial" w:cs="Arial"/>
          <w:b/>
          <w:bCs/>
          <w:i/>
          <w:color w:val="231F20"/>
          <w:spacing w:val="7"/>
          <w:bdr w:val="none" w:sz="0" w:space="0" w:color="auto"/>
          <w:lang w:eastAsia="it-IT"/>
        </w:rPr>
        <w:t>P</w:t>
      </w:r>
      <w:r w:rsidRPr="000208CE">
        <w:rPr>
          <w:rFonts w:ascii="Arial" w:eastAsiaTheme="minorEastAsia" w:hAnsi="Arial" w:cs="Arial"/>
          <w:b/>
          <w:bCs/>
          <w:i/>
          <w:color w:val="231F20"/>
          <w:w w:val="98"/>
          <w:bdr w:val="none" w:sz="0" w:space="0" w:color="auto"/>
          <w:lang w:eastAsia="it-IT"/>
        </w:rPr>
        <w:t>rofessionali</w:t>
      </w:r>
      <w:r w:rsidRPr="000208CE">
        <w:rPr>
          <w:rFonts w:ascii="Arial" w:eastAsiaTheme="minorEastAsia" w:hAnsi="Arial" w:cs="Arial"/>
          <w:b/>
          <w:bCs/>
          <w:i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0208CE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di</w:t>
      </w:r>
      <w:r w:rsidRPr="000208CE">
        <w:rPr>
          <w:rFonts w:ascii="Arial" w:eastAsiaTheme="minorEastAsia" w:hAnsi="Arial" w:cs="Arial"/>
          <w:b/>
          <w:bCs/>
          <w:i/>
          <w:color w:val="231F20"/>
          <w:spacing w:val="-6"/>
          <w:bdr w:val="none" w:sz="0" w:space="0" w:color="auto"/>
          <w:lang w:eastAsia="it-IT"/>
        </w:rPr>
        <w:t xml:space="preserve"> </w:t>
      </w:r>
      <w:r w:rsidRPr="000208CE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Stato</w:t>
      </w:r>
      <w:bookmarkEnd w:id="0"/>
      <w:r w:rsidRPr="0015368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.</w:t>
      </w:r>
      <w:r w:rsidRPr="0015368D">
        <w:rPr>
          <w:rFonts w:ascii="Arial" w:eastAsiaTheme="minorEastAsia" w:hAnsi="Arial" w:cs="Arial"/>
          <w:i/>
          <w:color w:val="231F20"/>
          <w:spacing w:val="11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922E9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922E91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922E9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</w:t>
      </w:r>
      <w:r w:rsidR="00F52CD1" w:rsidRPr="00922E9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sectPr w:rsidR="00B37D44" w:rsidRPr="00922E91" w:rsidSect="00C15B63">
      <w:headerReference w:type="default" r:id="rId8"/>
      <w:footerReference w:type="default" r:id="rId9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749A" w:rsidRDefault="00F7749A" w:rsidP="00443C41">
      <w:pPr>
        <w:spacing w:after="0" w:line="240" w:lineRule="auto"/>
      </w:pPr>
      <w:r>
        <w:separator/>
      </w:r>
    </w:p>
  </w:endnote>
  <w:endnote w:type="continuationSeparator" w:id="0">
    <w:p w:rsidR="00F7749A" w:rsidRDefault="00F7749A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749A" w:rsidRDefault="00F7749A" w:rsidP="00443C41">
      <w:pPr>
        <w:spacing w:after="0" w:line="240" w:lineRule="auto"/>
      </w:pPr>
      <w:r>
        <w:separator/>
      </w:r>
    </w:p>
  </w:footnote>
  <w:footnote w:type="continuationSeparator" w:id="0">
    <w:p w:rsidR="00F7749A" w:rsidRDefault="00F7749A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16EF2B44"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76DEA"/>
    <w:multiLevelType w:val="hybridMultilevel"/>
    <w:tmpl w:val="0F34BD3C"/>
    <w:lvl w:ilvl="0" w:tplc="716478A8">
      <w:numFmt w:val="bullet"/>
      <w:lvlText w:val="–"/>
      <w:lvlJc w:val="left"/>
      <w:pPr>
        <w:ind w:left="478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">
    <w:nsid w:val="15AB00D6"/>
    <w:multiLevelType w:val="hybridMultilevel"/>
    <w:tmpl w:val="6B90EDCA"/>
    <w:lvl w:ilvl="0" w:tplc="716478A8">
      <w:numFmt w:val="bullet"/>
      <w:lvlText w:val="–"/>
      <w:lvlJc w:val="left"/>
      <w:pPr>
        <w:ind w:left="276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57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9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1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3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5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7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9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18" w:hanging="360"/>
      </w:pPr>
      <w:rPr>
        <w:rFonts w:ascii="Wingdings" w:hAnsi="Wingdings" w:hint="default"/>
      </w:rPr>
    </w:lvl>
  </w:abstractNum>
  <w:abstractNum w:abstractNumId="2">
    <w:nsid w:val="28CA7BA4"/>
    <w:multiLevelType w:val="hybridMultilevel"/>
    <w:tmpl w:val="4E00DFEE"/>
    <w:lvl w:ilvl="0" w:tplc="04100001">
      <w:start w:val="1"/>
      <w:numFmt w:val="bullet"/>
      <w:lvlText w:val=""/>
      <w:lvlJc w:val="left"/>
      <w:pPr>
        <w:ind w:left="47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19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5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1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38" w:hanging="360"/>
      </w:pPr>
      <w:rPr>
        <w:rFonts w:ascii="Wingdings" w:hAnsi="Wingdings" w:hint="default"/>
      </w:rPr>
    </w:lvl>
  </w:abstractNum>
  <w:abstractNum w:abstractNumId="3">
    <w:nsid w:val="29DE606F"/>
    <w:multiLevelType w:val="hybridMultilevel"/>
    <w:tmpl w:val="8DFEE2FC"/>
    <w:lvl w:ilvl="0" w:tplc="8CE231B0">
      <w:numFmt w:val="bullet"/>
      <w:lvlText w:val="–"/>
      <w:lvlJc w:val="left"/>
      <w:pPr>
        <w:ind w:left="498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21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3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5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7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9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1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3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58" w:hanging="360"/>
      </w:pPr>
      <w:rPr>
        <w:rFonts w:ascii="Wingdings" w:hAnsi="Wingdings" w:hint="default"/>
      </w:rPr>
    </w:lvl>
  </w:abstractNum>
  <w:abstractNum w:abstractNumId="4">
    <w:nsid w:val="35A07F7B"/>
    <w:multiLevelType w:val="hybridMultilevel"/>
    <w:tmpl w:val="410A82A4"/>
    <w:lvl w:ilvl="0" w:tplc="716478A8">
      <w:numFmt w:val="bullet"/>
      <w:lvlText w:val="–"/>
      <w:lvlJc w:val="left"/>
      <w:pPr>
        <w:ind w:left="138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8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5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2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0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7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4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1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898" w:hanging="360"/>
      </w:pPr>
      <w:rPr>
        <w:rFonts w:ascii="Wingdings" w:hAnsi="Wingdings" w:hint="default"/>
      </w:rPr>
    </w:lvl>
  </w:abstractNum>
  <w:abstractNum w:abstractNumId="5">
    <w:nsid w:val="397615CE"/>
    <w:multiLevelType w:val="hybridMultilevel"/>
    <w:tmpl w:val="8356043C"/>
    <w:lvl w:ilvl="0" w:tplc="8CE231B0">
      <w:numFmt w:val="bullet"/>
      <w:lvlText w:val="–"/>
      <w:lvlJc w:val="left"/>
      <w:pPr>
        <w:ind w:left="720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4A7C74"/>
    <w:multiLevelType w:val="hybridMultilevel"/>
    <w:tmpl w:val="6E66CCF2"/>
    <w:lvl w:ilvl="0" w:tplc="8CE231B0">
      <w:numFmt w:val="bullet"/>
      <w:lvlText w:val="–"/>
      <w:lvlJc w:val="left"/>
      <w:pPr>
        <w:ind w:left="1682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240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2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4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56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28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0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2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42" w:hanging="360"/>
      </w:pPr>
      <w:rPr>
        <w:rFonts w:ascii="Wingdings" w:hAnsi="Wingdings" w:hint="default"/>
      </w:rPr>
    </w:lvl>
  </w:abstractNum>
  <w:abstractNum w:abstractNumId="7">
    <w:nsid w:val="4CFD43B6"/>
    <w:multiLevelType w:val="hybridMultilevel"/>
    <w:tmpl w:val="C75E068A"/>
    <w:lvl w:ilvl="0" w:tplc="716478A8">
      <w:numFmt w:val="bullet"/>
      <w:lvlText w:val="–"/>
      <w:lvlJc w:val="left"/>
      <w:pPr>
        <w:ind w:left="478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8">
    <w:nsid w:val="7A7234E7"/>
    <w:multiLevelType w:val="hybridMultilevel"/>
    <w:tmpl w:val="913E7836"/>
    <w:lvl w:ilvl="0" w:tplc="04100001">
      <w:start w:val="1"/>
      <w:numFmt w:val="bullet"/>
      <w:lvlText w:val=""/>
      <w:lvlJc w:val="left"/>
      <w:pPr>
        <w:ind w:left="478" w:hanging="360"/>
      </w:pPr>
      <w:rPr>
        <w:rFonts w:ascii="Symbol" w:hAnsi="Symbo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4"/>
  </w:num>
  <w:num w:numId="5">
    <w:abstractNumId w:val="1"/>
  </w:num>
  <w:num w:numId="6">
    <w:abstractNumId w:val="0"/>
  </w:num>
  <w:num w:numId="7">
    <w:abstractNumId w:val="7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0625A"/>
    <w:rsid w:val="000208CE"/>
    <w:rsid w:val="00116A54"/>
    <w:rsid w:val="0015368D"/>
    <w:rsid w:val="002139F3"/>
    <w:rsid w:val="002618BB"/>
    <w:rsid w:val="00272DE3"/>
    <w:rsid w:val="00290E02"/>
    <w:rsid w:val="00323FAE"/>
    <w:rsid w:val="00327B83"/>
    <w:rsid w:val="003E7FF1"/>
    <w:rsid w:val="00443C41"/>
    <w:rsid w:val="00525AA5"/>
    <w:rsid w:val="00541B6D"/>
    <w:rsid w:val="005557A6"/>
    <w:rsid w:val="00683CBD"/>
    <w:rsid w:val="00685ACF"/>
    <w:rsid w:val="00693498"/>
    <w:rsid w:val="0072745A"/>
    <w:rsid w:val="008076F0"/>
    <w:rsid w:val="008E4F1C"/>
    <w:rsid w:val="00922E91"/>
    <w:rsid w:val="00965CEB"/>
    <w:rsid w:val="00A56A6B"/>
    <w:rsid w:val="00B24143"/>
    <w:rsid w:val="00B37D44"/>
    <w:rsid w:val="00BD7117"/>
    <w:rsid w:val="00C15B63"/>
    <w:rsid w:val="00C80A7D"/>
    <w:rsid w:val="00D66A02"/>
    <w:rsid w:val="00D75C27"/>
    <w:rsid w:val="00D866E6"/>
    <w:rsid w:val="00DA0D55"/>
    <w:rsid w:val="00E5326C"/>
    <w:rsid w:val="00E91C02"/>
    <w:rsid w:val="00EB56A2"/>
    <w:rsid w:val="00F52CD1"/>
    <w:rsid w:val="00F7749A"/>
    <w:rsid w:val="00F932A2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F52CD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F52CD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233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15</cp:revision>
  <cp:lastPrinted>2015-10-28T11:20:00Z</cp:lastPrinted>
  <dcterms:created xsi:type="dcterms:W3CDTF">2015-10-26T08:21:00Z</dcterms:created>
  <dcterms:modified xsi:type="dcterms:W3CDTF">2016-01-07T12:07:00Z</dcterms:modified>
</cp:coreProperties>
</file>