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b/>
          <w:bCs/>
          <w:color w:val="C4151C"/>
          <w:w w:val="101"/>
          <w:bdr w:val="none" w:sz="0" w:space="0" w:color="auto"/>
          <w:lang w:eastAsia="it-IT"/>
        </w:rPr>
        <w:t>M</w:t>
      </w:r>
      <w:r w:rsidRPr="000E082F">
        <w:rPr>
          <w:rFonts w:ascii="Arial" w:eastAsiaTheme="minorEastAsia" w:hAnsi="Arial" w:cs="Arial"/>
          <w:b/>
          <w:bCs/>
          <w:color w:val="C4151C"/>
          <w:w w:val="101"/>
          <w:bdr w:val="none" w:sz="0" w:space="0" w:color="auto"/>
          <w:lang w:eastAsia="it-IT"/>
        </w:rPr>
        <w:t>ARCHE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0E082F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0E082F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0E082F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0E082F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0E082F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0E082F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0E082F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0E082F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0E082F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0E082F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0E082F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0E082F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0E082F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0E082F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0E082F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332B5E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332B5E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332B5E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14.09.2015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0E082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0E082F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0E082F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0E082F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0E082F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4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 anno</w:t>
      </w:r>
      <w:r w:rsidRPr="00332B5E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evede</w:t>
      </w:r>
      <w:r w:rsidRPr="00332B5E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1.056 o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</w:p>
    <w:p w:rsid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332B5E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332B5E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332B5E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biennali</w:t>
      </w:r>
      <w:r w:rsidR="00EF2E0D"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e triennali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50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332B5E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evede</w:t>
      </w:r>
      <w:r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="00EF2E0D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percorsi triennali a titolarità delle istituzioni formative accreditate con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1.056</w:t>
      </w:r>
      <w:r w:rsidRPr="00332B5E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e </w:t>
      </w:r>
      <w:r w:rsidR="00EF2E0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all’anno e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332B5E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misu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332B5E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accompagnamento.</w:t>
      </w:r>
      <w:r w:rsidR="00EF2E0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I percorsi biennali per </w:t>
      </w:r>
      <w:proofErr w:type="spellStart"/>
      <w:r w:rsidR="00EF2E0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ultrasedicenni</w:t>
      </w:r>
      <w:proofErr w:type="spellEnd"/>
      <w:r w:rsidR="00EF2E0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(sempre nell’ambito delle figure dell’Accordo in CU) durano 2.112 ore.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0E082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0E082F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0E082F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0E082F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0E082F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332B5E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332B5E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332B5E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E082F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E082F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E082F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E082F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E082F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E082F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0E082F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0E082F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E082F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E082F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0E082F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0E082F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EF2E0D" w:rsidRPr="00EF2E0D" w:rsidRDefault="00332B5E" w:rsidP="00EF2E0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5" w:right="-20"/>
        <w:rPr>
          <w:rFonts w:ascii="Arial" w:eastAsiaTheme="minorEastAsia" w:hAnsi="Arial" w:cs="Arial"/>
          <w:bCs/>
          <w:strike/>
          <w:color w:val="231F20"/>
          <w:w w:val="102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</w:t>
      </w:r>
      <w:r w:rsidR="00EF2E0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ono segnalati nella Regione 4 apprendisti inseriti nei percorsi formativi per la qualifica professionale.</w:t>
      </w:r>
      <w:r w:rsidR="00EF2E0D" w:rsidRPr="00EF2E0D">
        <w:rPr>
          <w:rFonts w:ascii="Arial" w:eastAsiaTheme="minorEastAsia" w:hAnsi="Arial" w:cs="Arial"/>
          <w:bCs/>
          <w:strike/>
          <w:color w:val="231F20"/>
          <w:w w:val="102"/>
          <w:bdr w:val="none" w:sz="0" w:space="0" w:color="auto"/>
          <w:lang w:eastAsia="it-IT"/>
        </w:rPr>
        <w:t xml:space="preserve"> </w:t>
      </w: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E082F" w:rsidRPr="000E082F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E082F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0E082F" w:rsidRPr="00332B5E" w:rsidRDefault="00273B4D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48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bookmarkStart w:id="0" w:name="_GoBack"/>
      <w:bookmarkEnd w:id="0"/>
      <w:r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Nell’</w:t>
      </w:r>
      <w:proofErr w:type="spellStart"/>
      <w:r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a.f</w:t>
      </w:r>
      <w:proofErr w:type="spellEnd"/>
      <w:r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. 2014/15, p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e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="000E082F" w:rsidRPr="00332B5E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="000E082F" w:rsidRPr="00332B5E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percorsi di </w:t>
      </w:r>
      <w:proofErr w:type="spellStart"/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IeFP</w:t>
      </w:r>
      <w:proofErr w:type="spellEnd"/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presso le</w:t>
      </w:r>
      <w:r w:rsidR="000E082F" w:rsidRPr="00332B5E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Istituzion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="000E082F" w:rsidRPr="00332B5E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formativ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acc</w:t>
      </w:r>
      <w:r w:rsidR="000E082F" w:rsidRPr="00332B5E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editat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0E082F" w:rsidRPr="00332B5E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w w:val="92"/>
          <w:bdr w:val="none" w:sz="0" w:space="0" w:color="auto"/>
          <w:lang w:eastAsia="it-IT"/>
        </w:rPr>
        <w:t>(CFP)</w:t>
      </w:r>
      <w:r w:rsidR="000E082F" w:rsidRPr="00332B5E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,</w:t>
      </w:r>
      <w:r w:rsidR="000E082F" w:rsidRPr="00332B5E">
        <w:rPr>
          <w:rFonts w:ascii="Arial" w:eastAsiaTheme="minorEastAsia" w:hAnsi="Arial" w:cs="Arial"/>
          <w:color w:val="231F20"/>
          <w:spacing w:val="-1"/>
          <w:w w:val="92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0E082F" w:rsidRPr="00332B5E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Re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gion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="000E082F" w:rsidRPr="00332B5E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finanzi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0E082F" w:rsidRPr="00332B5E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l’inter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0E082F" w:rsidRPr="00332B5E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triennalità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="000E082F" w:rsidRPr="00332B5E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p</w:t>
      </w:r>
      <w:r w:rsidR="000E082F"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evedend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0E082F" w:rsidRPr="00332B5E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u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="000E082F" w:rsidRPr="00332B5E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import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0E082F" w:rsidRPr="00332B5E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massim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0E082F" w:rsidRPr="00332B5E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d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="000E082F" w:rsidRPr="00332B5E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="000E082F" w:rsidRPr="00332B5E">
        <w:rPr>
          <w:rFonts w:ascii="Times New Roman" w:eastAsiaTheme="minorEastAsia" w:hAnsi="Times New Roman" w:cs="Times New Roman"/>
          <w:color w:val="231F20"/>
          <w:spacing w:val="-40"/>
          <w:w w:val="148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>5,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 ora/allievo. I</w:t>
      </w:r>
      <w:r w:rsidR="000E082F"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="000E082F"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="000E082F" w:rsidRPr="00332B5E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="000E082F" w:rsidRPr="00332B5E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="000E082F" w:rsidRPr="00332B5E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riconoscimento</w:t>
      </w:r>
      <w:r w:rsidR="000E082F" w:rsidRPr="00332B5E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="000E082F" w:rsidRPr="00332B5E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modalità</w:t>
      </w:r>
      <w:r w:rsidR="000E082F" w:rsidRPr="00332B5E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0E082F" w:rsidRPr="00332B5E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costi</w:t>
      </w:r>
      <w:r w:rsidR="000E082F" w:rsidRPr="00332B5E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="000E082F" w:rsidRPr="00332B5E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standa</w:t>
      </w:r>
      <w:r w:rsidR="000E082F" w:rsidRPr="00332B5E">
        <w:rPr>
          <w:rFonts w:ascii="Arial" w:eastAsiaTheme="minorEastAsia" w:hAnsi="Arial" w:cs="Arial"/>
          <w:color w:val="231F20"/>
          <w:spacing w:val="-4"/>
          <w:w w:val="101"/>
          <w:bdr w:val="none" w:sz="0" w:space="0" w:color="auto"/>
          <w:lang w:eastAsia="it-IT"/>
        </w:rPr>
        <w:t>r</w:t>
      </w:r>
      <w:r w:rsidR="000E082F" w:rsidRPr="00332B5E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d.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5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332B5E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332B5E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332B5E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biennali</w:t>
      </w:r>
      <w:r w:rsidRPr="00332B5E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332B5E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Regione</w:t>
      </w:r>
      <w:r w:rsidRPr="00332B5E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attinge</w:t>
      </w:r>
      <w:r w:rsidRPr="00332B5E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332B5E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FSE</w:t>
      </w:r>
      <w:r w:rsidRPr="00332B5E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(asse</w:t>
      </w:r>
      <w:r w:rsidRPr="00332B5E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inclusione sociale)</w:t>
      </w:r>
      <w:r w:rsidRPr="00332B5E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finanziando </w:t>
      </w:r>
      <w:r w:rsidRPr="00332B5E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332B5E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4,5 ora/allievo.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8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332B5E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332B5E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332B5E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332B5E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40" w:lineRule="auto"/>
        <w:ind w:left="11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l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332B5E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5"/>
          <w:bdr w:val="none" w:sz="0" w:space="0" w:color="auto"/>
          <w:lang w:eastAsia="it-IT"/>
        </w:rPr>
        <w:t>Istituzion</w:t>
      </w:r>
      <w:r w:rsidRPr="00332B5E">
        <w:rPr>
          <w:rFonts w:ascii="Arial" w:eastAsiaTheme="minorEastAsia" w:hAnsi="Arial" w:cs="Arial"/>
          <w:b/>
          <w:bCs/>
          <w:color w:val="231F20"/>
          <w:w w:val="95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b/>
          <w:bCs/>
          <w:color w:val="231F20"/>
          <w:spacing w:val="-16"/>
          <w:w w:val="9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5"/>
          <w:bdr w:val="none" w:sz="0" w:space="0" w:color="auto"/>
          <w:lang w:eastAsia="it-IT"/>
        </w:rPr>
        <w:t>formativ</w:t>
      </w:r>
      <w:r w:rsidRPr="00332B5E">
        <w:rPr>
          <w:rFonts w:ascii="Arial" w:eastAsiaTheme="minorEastAsia" w:hAnsi="Arial" w:cs="Arial"/>
          <w:b/>
          <w:bCs/>
          <w:color w:val="231F20"/>
          <w:w w:val="95"/>
          <w:bdr w:val="none" w:sz="0" w:space="0" w:color="auto"/>
          <w:lang w:eastAsia="it-IT"/>
        </w:rPr>
        <w:t>e</w:t>
      </w:r>
      <w:r w:rsidRPr="00332B5E">
        <w:rPr>
          <w:rFonts w:ascii="Arial" w:eastAsiaTheme="minorEastAsia" w:hAnsi="Arial" w:cs="Arial"/>
          <w:b/>
          <w:bCs/>
          <w:color w:val="231F20"/>
          <w:spacing w:val="-5"/>
          <w:w w:val="9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5"/>
          <w:bdr w:val="none" w:sz="0" w:space="0" w:color="auto"/>
          <w:lang w:eastAsia="it-IT"/>
        </w:rPr>
        <w:t>accreditat</w:t>
      </w:r>
      <w:r w:rsidRPr="00332B5E">
        <w:rPr>
          <w:rFonts w:ascii="Arial" w:eastAsiaTheme="minorEastAsia" w:hAnsi="Arial" w:cs="Arial"/>
          <w:b/>
          <w:bCs/>
          <w:color w:val="231F20"/>
          <w:w w:val="95"/>
          <w:bdr w:val="none" w:sz="0" w:space="0" w:color="auto"/>
          <w:lang w:eastAsia="it-IT"/>
        </w:rPr>
        <w:t>e</w:t>
      </w:r>
      <w:r w:rsidRPr="00332B5E">
        <w:rPr>
          <w:rFonts w:ascii="Arial" w:eastAsiaTheme="minorEastAsia" w:hAnsi="Arial" w:cs="Arial"/>
          <w:b/>
          <w:bCs/>
          <w:color w:val="231F20"/>
          <w:spacing w:val="17"/>
          <w:w w:val="9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spacing w:val="-3"/>
          <w:w w:val="87"/>
          <w:bdr w:val="none" w:sz="0" w:space="0" w:color="auto"/>
          <w:lang w:eastAsia="it-IT"/>
        </w:rPr>
        <w:t>(CFP</w:t>
      </w:r>
      <w:r w:rsidRPr="00332B5E">
        <w:rPr>
          <w:rFonts w:ascii="Arial" w:eastAsiaTheme="minorEastAsia" w:hAnsi="Arial" w:cs="Arial"/>
          <w:color w:val="231F20"/>
          <w:w w:val="87"/>
          <w:bdr w:val="none" w:sz="0" w:space="0" w:color="auto"/>
          <w:lang w:eastAsia="it-IT"/>
        </w:rPr>
        <w:t>)</w:t>
      </w:r>
      <w:r w:rsidRPr="00332B5E">
        <w:rPr>
          <w:rFonts w:ascii="Arial" w:eastAsiaTheme="minorEastAsia" w:hAnsi="Arial" w:cs="Arial"/>
          <w:color w:val="231F20"/>
          <w:spacing w:val="-2"/>
          <w:w w:val="87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con una presenza ad oggi marginale;</w:t>
      </w:r>
    </w:p>
    <w:p w:rsidR="000E082F" w:rsidRPr="00332B5E" w:rsidRDefault="000E082F" w:rsidP="000E082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4" w:right="52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 via sussidiaria</w:t>
      </w:r>
      <w:r w:rsidRPr="00332B5E">
        <w:rPr>
          <w:rFonts w:ascii="Arial" w:eastAsiaTheme="minorEastAsia" w:hAnsi="Arial" w:cs="Arial"/>
          <w:color w:val="231F20"/>
          <w:spacing w:val="10"/>
          <w:w w:val="93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gl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3"/>
          <w:bdr w:val="none" w:sz="0" w:space="0" w:color="auto"/>
          <w:lang w:eastAsia="it-IT"/>
        </w:rPr>
        <w:t>Istitut</w:t>
      </w:r>
      <w:r w:rsidRPr="00332B5E">
        <w:rPr>
          <w:rFonts w:ascii="Arial" w:eastAsiaTheme="minorEastAsia" w:hAnsi="Arial" w:cs="Arial"/>
          <w:b/>
          <w:bCs/>
          <w:color w:val="231F20"/>
          <w:w w:val="93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b/>
          <w:bCs/>
          <w:color w:val="231F20"/>
          <w:spacing w:val="14"/>
          <w:w w:val="93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3"/>
          <w:bdr w:val="none" w:sz="0" w:space="0" w:color="auto"/>
          <w:lang w:eastAsia="it-IT"/>
        </w:rPr>
        <w:t>professional</w:t>
      </w:r>
      <w:r w:rsidRPr="00332B5E">
        <w:rPr>
          <w:rFonts w:ascii="Arial" w:eastAsiaTheme="minorEastAsia" w:hAnsi="Arial" w:cs="Arial"/>
          <w:b/>
          <w:bCs/>
          <w:color w:val="231F20"/>
          <w:w w:val="93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b/>
          <w:bCs/>
          <w:color w:val="231F20"/>
          <w:spacing w:val="-9"/>
          <w:w w:val="93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bdr w:val="none" w:sz="0" w:space="0" w:color="auto"/>
          <w:lang w:eastAsia="it-IT"/>
        </w:rPr>
        <w:t>d</w:t>
      </w:r>
      <w:r w:rsidRPr="00332B5E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</w:t>
      </w:r>
      <w:r w:rsidRPr="00332B5E">
        <w:rPr>
          <w:rFonts w:ascii="Arial" w:eastAsiaTheme="minorEastAsia" w:hAnsi="Arial" w:cs="Arial"/>
          <w:b/>
          <w:bCs/>
          <w:color w:val="231F20"/>
          <w:spacing w:val="-24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b/>
          <w:bCs/>
          <w:color w:val="231F20"/>
          <w:spacing w:val="-4"/>
          <w:w w:val="95"/>
          <w:bdr w:val="none" w:sz="0" w:space="0" w:color="auto"/>
          <w:lang w:eastAsia="it-IT"/>
        </w:rPr>
        <w:t>Stat</w:t>
      </w:r>
      <w:r w:rsidRPr="00332B5E">
        <w:rPr>
          <w:rFonts w:ascii="Arial" w:eastAsiaTheme="minorEastAsia" w:hAnsi="Arial" w:cs="Arial"/>
          <w:b/>
          <w:bCs/>
          <w:color w:val="231F20"/>
          <w:w w:val="95"/>
          <w:bdr w:val="none" w:sz="0" w:space="0" w:color="auto"/>
          <w:lang w:eastAsia="it-IT"/>
        </w:rPr>
        <w:t>o</w:t>
      </w:r>
      <w:r w:rsidRPr="00332B5E">
        <w:rPr>
          <w:rFonts w:ascii="Arial" w:eastAsiaTheme="minorEastAsia" w:hAnsi="Arial" w:cs="Arial"/>
          <w:b/>
          <w:bCs/>
          <w:color w:val="231F20"/>
          <w:spacing w:val="3"/>
          <w:w w:val="95"/>
          <w:bdr w:val="none" w:sz="0" w:space="0" w:color="auto"/>
          <w:lang w:eastAsia="it-IT"/>
        </w:rPr>
        <w:t xml:space="preserve">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 hanno deliberato di attivare i percorsi.</w:t>
      </w:r>
    </w:p>
    <w:p w:rsidR="000E082F" w:rsidRPr="00332B5E" w:rsidRDefault="000E082F" w:rsidP="00332B5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48" w:firstLine="340"/>
        <w:jc w:val="both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L’offerta è</w:t>
      </w:r>
      <w:r w:rsidR="00D87B17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stata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273B4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solo </w:t>
      </w:r>
      <w:r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 integrativa</w:t>
      </w:r>
      <w:r w:rsidR="00273B4D" w:rsidRPr="00332B5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fino al 2013/14.</w:t>
      </w:r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1CC5" w:rsidRDefault="00121CC5" w:rsidP="00443C41">
      <w:pPr>
        <w:spacing w:after="0" w:line="240" w:lineRule="auto"/>
      </w:pPr>
      <w:r>
        <w:separator/>
      </w:r>
    </w:p>
  </w:endnote>
  <w:endnote w:type="continuationSeparator" w:id="0">
    <w:p w:rsidR="00121CC5" w:rsidRDefault="00121CC5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633B822E" wp14:editId="7CFE1B2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1CC5" w:rsidRDefault="00121CC5" w:rsidP="00443C41">
      <w:pPr>
        <w:spacing w:after="0" w:line="240" w:lineRule="auto"/>
      </w:pPr>
      <w:r>
        <w:separator/>
      </w:r>
    </w:p>
  </w:footnote>
  <w:footnote w:type="continuationSeparator" w:id="0">
    <w:p w:rsidR="00121CC5" w:rsidRDefault="00121CC5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43C376A4" wp14:editId="3CAB535C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E082F"/>
    <w:rsid w:val="000F353A"/>
    <w:rsid w:val="00121CC5"/>
    <w:rsid w:val="002139F3"/>
    <w:rsid w:val="002618BB"/>
    <w:rsid w:val="00272DE3"/>
    <w:rsid w:val="00273B4D"/>
    <w:rsid w:val="00290E02"/>
    <w:rsid w:val="00320D91"/>
    <w:rsid w:val="00327B83"/>
    <w:rsid w:val="00332B5E"/>
    <w:rsid w:val="003E7FF1"/>
    <w:rsid w:val="00443C41"/>
    <w:rsid w:val="00525AA5"/>
    <w:rsid w:val="00541B6D"/>
    <w:rsid w:val="005557A6"/>
    <w:rsid w:val="00683CBD"/>
    <w:rsid w:val="00685ACF"/>
    <w:rsid w:val="00693498"/>
    <w:rsid w:val="0072745A"/>
    <w:rsid w:val="008076F0"/>
    <w:rsid w:val="008E4F1C"/>
    <w:rsid w:val="00965CEB"/>
    <w:rsid w:val="009E5A2D"/>
    <w:rsid w:val="00A56A6B"/>
    <w:rsid w:val="00B24143"/>
    <w:rsid w:val="00BD7117"/>
    <w:rsid w:val="00C15B63"/>
    <w:rsid w:val="00C379D4"/>
    <w:rsid w:val="00C80A7D"/>
    <w:rsid w:val="00D66A02"/>
    <w:rsid w:val="00D75C27"/>
    <w:rsid w:val="00D866E6"/>
    <w:rsid w:val="00D87B17"/>
    <w:rsid w:val="00DA0D55"/>
    <w:rsid w:val="00E5326C"/>
    <w:rsid w:val="00EF2E0D"/>
    <w:rsid w:val="00FD33E5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227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15</cp:revision>
  <cp:lastPrinted>2015-10-28T11:20:00Z</cp:lastPrinted>
  <dcterms:created xsi:type="dcterms:W3CDTF">2015-10-26T08:21:00Z</dcterms:created>
  <dcterms:modified xsi:type="dcterms:W3CDTF">2016-01-07T11:01:00Z</dcterms:modified>
</cp:coreProperties>
</file>