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3E72" w:rsidRPr="00323A75" w:rsidRDefault="00F53E72" w:rsidP="00F53E72">
      <w:pPr>
        <w:pBdr>
          <w:top w:val="single" w:sz="4" w:space="1" w:color="auto"/>
          <w:left w:val="single" w:sz="4" w:space="4" w:color="auto"/>
          <w:bottom w:val="single" w:sz="4" w:space="1" w:color="auto"/>
          <w:right w:val="single" w:sz="4" w:space="4" w:color="auto"/>
        </w:pBdr>
        <w:spacing w:after="0" w:line="240" w:lineRule="auto"/>
        <w:jc w:val="center"/>
        <w:rPr>
          <w:rFonts w:ascii="Verdana" w:hAnsi="Verdana"/>
          <w:b/>
          <w:sz w:val="28"/>
          <w:szCs w:val="28"/>
        </w:rPr>
      </w:pPr>
      <w:r w:rsidRPr="00323A75">
        <w:rPr>
          <w:rFonts w:ascii="Verdana" w:hAnsi="Verdana"/>
          <w:b/>
          <w:color w:val="FF0000"/>
          <w:sz w:val="28"/>
          <w:szCs w:val="28"/>
        </w:rPr>
        <w:t xml:space="preserve">TUTTOSCUOLA </w:t>
      </w:r>
      <w:r w:rsidR="00323A75" w:rsidRPr="00323A75">
        <w:rPr>
          <w:rFonts w:ascii="Verdana" w:hAnsi="Verdana"/>
          <w:b/>
          <w:color w:val="FF0000"/>
          <w:sz w:val="28"/>
          <w:szCs w:val="28"/>
        </w:rPr>
        <w:t xml:space="preserve">– IL SUSSIDIARIO </w:t>
      </w:r>
    </w:p>
    <w:p w:rsidR="00F53E72" w:rsidRDefault="00F53E72" w:rsidP="00F53E72">
      <w:pPr>
        <w:pBdr>
          <w:top w:val="single" w:sz="4" w:space="1" w:color="auto"/>
          <w:left w:val="single" w:sz="4" w:space="4" w:color="auto"/>
          <w:bottom w:val="single" w:sz="4" w:space="1" w:color="auto"/>
          <w:right w:val="single" w:sz="4" w:space="4" w:color="auto"/>
        </w:pBdr>
        <w:spacing w:after="0" w:line="240" w:lineRule="auto"/>
        <w:jc w:val="center"/>
        <w:rPr>
          <w:rFonts w:ascii="Verdana" w:hAnsi="Verdana"/>
          <w:sz w:val="16"/>
          <w:szCs w:val="16"/>
        </w:rPr>
      </w:pPr>
    </w:p>
    <w:p w:rsidR="00F53E72" w:rsidRPr="00326948" w:rsidRDefault="00F53E72" w:rsidP="00F53E72">
      <w:pPr>
        <w:pBdr>
          <w:top w:val="single" w:sz="4" w:space="1" w:color="auto"/>
          <w:left w:val="single" w:sz="4" w:space="4" w:color="auto"/>
          <w:bottom w:val="single" w:sz="4" w:space="1" w:color="auto"/>
          <w:right w:val="single" w:sz="4" w:space="4" w:color="auto"/>
        </w:pBdr>
        <w:spacing w:after="0" w:line="240" w:lineRule="auto"/>
        <w:jc w:val="center"/>
        <w:rPr>
          <w:rFonts w:ascii="Verdana" w:hAnsi="Verdana"/>
          <w:b/>
          <w:color w:val="FF0000"/>
          <w:sz w:val="16"/>
          <w:szCs w:val="16"/>
        </w:rPr>
      </w:pPr>
      <w:r>
        <w:rPr>
          <w:rFonts w:ascii="Verdana" w:hAnsi="Verdana"/>
          <w:b/>
          <w:color w:val="FF0000"/>
          <w:sz w:val="16"/>
          <w:szCs w:val="16"/>
        </w:rPr>
        <w:t xml:space="preserve">25 </w:t>
      </w:r>
      <w:r w:rsidRPr="00326948">
        <w:rPr>
          <w:rFonts w:ascii="Verdana" w:hAnsi="Verdana"/>
          <w:b/>
          <w:color w:val="FF0000"/>
          <w:sz w:val="16"/>
          <w:szCs w:val="16"/>
        </w:rPr>
        <w:t>maggio 2020</w:t>
      </w:r>
    </w:p>
    <w:p w:rsidR="00F53E72" w:rsidRPr="00326948" w:rsidRDefault="00F53E72" w:rsidP="00F53E72">
      <w:pPr>
        <w:spacing w:after="0" w:line="240" w:lineRule="auto"/>
        <w:jc w:val="both"/>
        <w:rPr>
          <w:rFonts w:ascii="Verdana" w:hAnsi="Verdana"/>
          <w:b/>
          <w:color w:val="FF0000"/>
          <w:sz w:val="20"/>
          <w:szCs w:val="20"/>
        </w:rPr>
      </w:pPr>
    </w:p>
    <w:p w:rsidR="00F53E72" w:rsidRPr="003F4F59" w:rsidRDefault="00F53E72" w:rsidP="00F53E72">
      <w:pPr>
        <w:spacing w:after="0" w:line="240" w:lineRule="auto"/>
        <w:jc w:val="both"/>
        <w:rPr>
          <w:rFonts w:ascii="Verdana" w:hAnsi="Verdana"/>
          <w:b/>
          <w:sz w:val="20"/>
          <w:szCs w:val="20"/>
        </w:rPr>
      </w:pPr>
      <w:r w:rsidRPr="003F4F59">
        <w:rPr>
          <w:rFonts w:ascii="Verdana" w:hAnsi="Verdana"/>
          <w:b/>
          <w:sz w:val="20"/>
          <w:szCs w:val="20"/>
        </w:rPr>
        <w:t xml:space="preserve">Indice </w:t>
      </w:r>
      <w:proofErr w:type="spellStart"/>
      <w:r w:rsidR="00323A75" w:rsidRPr="003F4F59">
        <w:rPr>
          <w:rFonts w:ascii="Verdana" w:hAnsi="Verdana"/>
          <w:b/>
          <w:sz w:val="20"/>
          <w:szCs w:val="20"/>
        </w:rPr>
        <w:t>Tuttoscuola</w:t>
      </w:r>
      <w:proofErr w:type="spellEnd"/>
      <w:r w:rsidR="00323A75" w:rsidRPr="003F4F59">
        <w:rPr>
          <w:rFonts w:ascii="Verdana" w:hAnsi="Verdana"/>
          <w:b/>
          <w:sz w:val="20"/>
          <w:szCs w:val="20"/>
        </w:rPr>
        <w:t xml:space="preserve"> </w:t>
      </w:r>
    </w:p>
    <w:p w:rsidR="00F53E72" w:rsidRPr="003F4F59" w:rsidRDefault="00F53E72" w:rsidP="00323A75">
      <w:pPr>
        <w:pStyle w:val="Paragrafoelenco"/>
        <w:numPr>
          <w:ilvl w:val="0"/>
          <w:numId w:val="5"/>
        </w:numPr>
        <w:shd w:val="clear" w:color="auto" w:fill="FFFFFF"/>
        <w:spacing w:after="0" w:line="240" w:lineRule="auto"/>
        <w:ind w:left="357" w:hanging="357"/>
        <w:jc w:val="both"/>
        <w:rPr>
          <w:rFonts w:ascii="Verdana" w:eastAsia="Times New Roman" w:hAnsi="Verdana" w:cs="Times New Roman"/>
          <w:i/>
          <w:sz w:val="16"/>
          <w:szCs w:val="16"/>
          <w:lang w:eastAsia="it-IT"/>
        </w:rPr>
      </w:pPr>
      <w:r w:rsidRPr="003F4F59">
        <w:rPr>
          <w:rFonts w:ascii="Verdana" w:eastAsia="Times New Roman" w:hAnsi="Verdana" w:cs="Times New Roman"/>
          <w:i/>
          <w:sz w:val="16"/>
          <w:szCs w:val="16"/>
          <w:lang w:eastAsia="it-IT"/>
        </w:rPr>
        <w:t xml:space="preserve">Servono 2,7 miliardi di mascherine per il prossimo </w:t>
      </w:r>
      <w:r w:rsidR="00323A75" w:rsidRPr="003F4F59">
        <w:rPr>
          <w:rFonts w:ascii="Verdana" w:eastAsia="Times New Roman" w:hAnsi="Verdana" w:cs="Times New Roman"/>
          <w:i/>
          <w:sz w:val="16"/>
          <w:szCs w:val="16"/>
          <w:lang w:eastAsia="it-IT"/>
        </w:rPr>
        <w:t>a. s.</w:t>
      </w:r>
      <w:r w:rsidRPr="003F4F59">
        <w:rPr>
          <w:rFonts w:ascii="Verdana" w:eastAsia="Times New Roman" w:hAnsi="Verdana" w:cs="Times New Roman"/>
          <w:i/>
          <w:sz w:val="16"/>
          <w:szCs w:val="16"/>
          <w:lang w:eastAsia="it-IT"/>
        </w:rPr>
        <w:t>. Chi paga? La famiglia (200€) o la scuola (165 mila€)?</w:t>
      </w:r>
    </w:p>
    <w:p w:rsidR="00F53E72" w:rsidRPr="003F4F59" w:rsidRDefault="00F53E72" w:rsidP="00323A75">
      <w:pPr>
        <w:pStyle w:val="Paragrafoelenco"/>
        <w:numPr>
          <w:ilvl w:val="0"/>
          <w:numId w:val="5"/>
        </w:numPr>
        <w:shd w:val="clear" w:color="auto" w:fill="FFFFFF"/>
        <w:spacing w:after="0" w:line="240" w:lineRule="auto"/>
        <w:ind w:left="357" w:hanging="357"/>
        <w:jc w:val="both"/>
        <w:rPr>
          <w:rFonts w:ascii="Verdana" w:eastAsia="Times New Roman" w:hAnsi="Verdana" w:cs="Times New Roman"/>
          <w:i/>
          <w:sz w:val="16"/>
          <w:szCs w:val="16"/>
          <w:lang w:eastAsia="it-IT"/>
        </w:rPr>
      </w:pPr>
      <w:r w:rsidRPr="003F4F59">
        <w:rPr>
          <w:rFonts w:ascii="Verdana" w:eastAsia="Times New Roman" w:hAnsi="Verdana" w:cs="Times New Roman"/>
          <w:i/>
          <w:sz w:val="16"/>
          <w:szCs w:val="16"/>
          <w:lang w:eastAsia="it-IT"/>
        </w:rPr>
        <w:t>Se a settembre a scuola invece delle mascherine si usassero le visiere?</w:t>
      </w:r>
    </w:p>
    <w:p w:rsidR="00F53E72" w:rsidRPr="003F4F59" w:rsidRDefault="00F53E72" w:rsidP="00323A75">
      <w:pPr>
        <w:pStyle w:val="Paragrafoelenco"/>
        <w:numPr>
          <w:ilvl w:val="0"/>
          <w:numId w:val="5"/>
        </w:numPr>
        <w:shd w:val="clear" w:color="auto" w:fill="FFFFFF"/>
        <w:spacing w:after="0" w:line="240" w:lineRule="auto"/>
        <w:ind w:left="357" w:hanging="357"/>
        <w:jc w:val="both"/>
        <w:rPr>
          <w:rFonts w:ascii="Verdana" w:eastAsia="Times New Roman" w:hAnsi="Verdana" w:cs="Times New Roman"/>
          <w:i/>
          <w:sz w:val="16"/>
          <w:szCs w:val="16"/>
          <w:lang w:eastAsia="it-IT"/>
        </w:rPr>
      </w:pPr>
      <w:r w:rsidRPr="003F4F59">
        <w:rPr>
          <w:rFonts w:ascii="Verdana" w:eastAsia="Times New Roman" w:hAnsi="Verdana" w:cs="Times New Roman"/>
          <w:i/>
          <w:sz w:val="16"/>
          <w:szCs w:val="16"/>
          <w:lang w:eastAsia="it-IT"/>
        </w:rPr>
        <w:t>Reclutamento precari/1. La difficile mediazione del premier</w:t>
      </w:r>
    </w:p>
    <w:p w:rsidR="00F53E72" w:rsidRPr="003F4F59" w:rsidRDefault="00F53E72" w:rsidP="00323A75">
      <w:pPr>
        <w:pStyle w:val="Paragrafoelenco"/>
        <w:numPr>
          <w:ilvl w:val="0"/>
          <w:numId w:val="5"/>
        </w:numPr>
        <w:shd w:val="clear" w:color="auto" w:fill="FFFFFF"/>
        <w:spacing w:after="0" w:line="240" w:lineRule="auto"/>
        <w:ind w:left="357" w:hanging="357"/>
        <w:jc w:val="both"/>
        <w:rPr>
          <w:rFonts w:ascii="Verdana" w:eastAsia="Times New Roman" w:hAnsi="Verdana" w:cs="Times New Roman"/>
          <w:i/>
          <w:sz w:val="16"/>
          <w:szCs w:val="16"/>
          <w:lang w:eastAsia="it-IT"/>
        </w:rPr>
      </w:pPr>
      <w:r w:rsidRPr="003F4F59">
        <w:rPr>
          <w:rFonts w:ascii="Verdana" w:eastAsia="Times New Roman" w:hAnsi="Verdana" w:cs="Times New Roman"/>
          <w:i/>
          <w:sz w:val="16"/>
          <w:szCs w:val="16"/>
          <w:lang w:eastAsia="it-IT"/>
        </w:rPr>
        <w:t>Reclutamento precari/2. Numeri in libertà e numeri taciuti</w:t>
      </w:r>
    </w:p>
    <w:p w:rsidR="00F53E72" w:rsidRPr="003F4F59" w:rsidRDefault="00F53E72" w:rsidP="00323A75">
      <w:pPr>
        <w:pStyle w:val="Paragrafoelenco"/>
        <w:numPr>
          <w:ilvl w:val="0"/>
          <w:numId w:val="5"/>
        </w:numPr>
        <w:shd w:val="clear" w:color="auto" w:fill="FFFFFF"/>
        <w:spacing w:after="0" w:line="240" w:lineRule="auto"/>
        <w:ind w:left="357" w:hanging="357"/>
        <w:jc w:val="both"/>
        <w:rPr>
          <w:rFonts w:ascii="Verdana" w:eastAsia="Times New Roman" w:hAnsi="Verdana" w:cs="Times New Roman"/>
          <w:i/>
          <w:sz w:val="16"/>
          <w:szCs w:val="16"/>
          <w:lang w:eastAsia="it-IT"/>
        </w:rPr>
      </w:pPr>
      <w:r w:rsidRPr="003F4F59">
        <w:rPr>
          <w:rFonts w:ascii="Verdana" w:eastAsia="Times New Roman" w:hAnsi="Verdana" w:cs="Times New Roman"/>
          <w:i/>
          <w:sz w:val="16"/>
          <w:szCs w:val="16"/>
          <w:lang w:eastAsia="it-IT"/>
        </w:rPr>
        <w:t xml:space="preserve">Investire nel capitale umano. L’appello di Ferruccio De </w:t>
      </w:r>
      <w:proofErr w:type="spellStart"/>
      <w:r w:rsidRPr="003F4F59">
        <w:rPr>
          <w:rFonts w:ascii="Verdana" w:eastAsia="Times New Roman" w:hAnsi="Verdana" w:cs="Times New Roman"/>
          <w:i/>
          <w:sz w:val="16"/>
          <w:szCs w:val="16"/>
          <w:lang w:eastAsia="it-IT"/>
        </w:rPr>
        <w:t>Bortoli</w:t>
      </w:r>
      <w:proofErr w:type="spellEnd"/>
    </w:p>
    <w:p w:rsidR="00F53E72" w:rsidRPr="003F4F59" w:rsidRDefault="00F53E72" w:rsidP="00323A75">
      <w:pPr>
        <w:pStyle w:val="Paragrafoelenco"/>
        <w:numPr>
          <w:ilvl w:val="0"/>
          <w:numId w:val="5"/>
        </w:numPr>
        <w:shd w:val="clear" w:color="auto" w:fill="FFFFFF"/>
        <w:spacing w:after="0" w:line="240" w:lineRule="auto"/>
        <w:ind w:left="357" w:hanging="357"/>
        <w:jc w:val="both"/>
        <w:rPr>
          <w:rFonts w:ascii="Verdana" w:eastAsia="Times New Roman" w:hAnsi="Verdana" w:cs="Times New Roman"/>
          <w:i/>
          <w:sz w:val="16"/>
          <w:szCs w:val="16"/>
          <w:lang w:eastAsia="it-IT"/>
        </w:rPr>
      </w:pPr>
      <w:r w:rsidRPr="003F4F59">
        <w:rPr>
          <w:rFonts w:ascii="Verdana" w:eastAsia="Times New Roman" w:hAnsi="Verdana" w:cs="Times New Roman"/>
          <w:i/>
          <w:sz w:val="16"/>
          <w:szCs w:val="16"/>
          <w:lang w:eastAsia="it-IT"/>
        </w:rPr>
        <w:t xml:space="preserve">Cacciari-Azzolina, scontro epistolare sulla </w:t>
      </w:r>
      <w:proofErr w:type="spellStart"/>
      <w:r w:rsidRPr="003F4F59">
        <w:rPr>
          <w:rFonts w:ascii="Verdana" w:eastAsia="Times New Roman" w:hAnsi="Verdana" w:cs="Times New Roman"/>
          <w:i/>
          <w:sz w:val="16"/>
          <w:szCs w:val="16"/>
          <w:lang w:eastAsia="it-IT"/>
        </w:rPr>
        <w:t>DaD</w:t>
      </w:r>
      <w:proofErr w:type="spellEnd"/>
    </w:p>
    <w:p w:rsidR="00F53E72" w:rsidRPr="003F4F59" w:rsidRDefault="00F53E72" w:rsidP="00323A75">
      <w:pPr>
        <w:pStyle w:val="Paragrafoelenco"/>
        <w:numPr>
          <w:ilvl w:val="0"/>
          <w:numId w:val="5"/>
        </w:numPr>
        <w:shd w:val="clear" w:color="auto" w:fill="FFFFFF"/>
        <w:spacing w:after="0" w:line="240" w:lineRule="auto"/>
        <w:ind w:left="357" w:hanging="357"/>
        <w:jc w:val="both"/>
        <w:rPr>
          <w:rFonts w:ascii="Verdana" w:eastAsia="Times New Roman" w:hAnsi="Verdana" w:cs="Times New Roman"/>
          <w:i/>
          <w:sz w:val="16"/>
          <w:szCs w:val="16"/>
          <w:lang w:eastAsia="it-IT"/>
        </w:rPr>
      </w:pPr>
      <w:r w:rsidRPr="003F4F59">
        <w:rPr>
          <w:rFonts w:ascii="Verdana" w:eastAsia="Times New Roman" w:hAnsi="Verdana" w:cs="Times New Roman"/>
          <w:i/>
          <w:sz w:val="16"/>
          <w:szCs w:val="16"/>
          <w:lang w:eastAsia="it-IT"/>
        </w:rPr>
        <w:t>Maturità 2020/1: un esame in sicurezza</w:t>
      </w:r>
    </w:p>
    <w:p w:rsidR="00F53E72" w:rsidRPr="003F4F59" w:rsidRDefault="00F53E72" w:rsidP="00323A75">
      <w:pPr>
        <w:pStyle w:val="Paragrafoelenco"/>
        <w:numPr>
          <w:ilvl w:val="0"/>
          <w:numId w:val="5"/>
        </w:numPr>
        <w:shd w:val="clear" w:color="auto" w:fill="FFFFFF"/>
        <w:spacing w:after="0" w:line="240" w:lineRule="auto"/>
        <w:ind w:left="357" w:hanging="357"/>
        <w:jc w:val="both"/>
        <w:rPr>
          <w:rFonts w:ascii="Verdana" w:eastAsia="Times New Roman" w:hAnsi="Verdana" w:cs="Times New Roman"/>
          <w:i/>
          <w:sz w:val="16"/>
          <w:szCs w:val="16"/>
          <w:lang w:eastAsia="it-IT"/>
        </w:rPr>
      </w:pPr>
      <w:r w:rsidRPr="003F4F59">
        <w:rPr>
          <w:rFonts w:ascii="Verdana" w:eastAsia="Times New Roman" w:hAnsi="Verdana" w:cs="Times New Roman"/>
          <w:i/>
          <w:sz w:val="16"/>
          <w:szCs w:val="16"/>
          <w:lang w:eastAsia="it-IT"/>
        </w:rPr>
        <w:t>Maturità 2020/2: prevenzione, protezione, organizzazione</w:t>
      </w:r>
    </w:p>
    <w:p w:rsidR="00F53E72" w:rsidRPr="003F4F59" w:rsidRDefault="00F53E72" w:rsidP="00323A75">
      <w:pPr>
        <w:pStyle w:val="Paragrafoelenco"/>
        <w:numPr>
          <w:ilvl w:val="0"/>
          <w:numId w:val="5"/>
        </w:numPr>
        <w:shd w:val="clear" w:color="auto" w:fill="FFFFFF"/>
        <w:spacing w:after="0" w:line="240" w:lineRule="auto"/>
        <w:ind w:left="357" w:hanging="357"/>
        <w:jc w:val="both"/>
        <w:rPr>
          <w:rFonts w:ascii="Verdana" w:eastAsia="Times New Roman" w:hAnsi="Verdana" w:cs="Times New Roman"/>
          <w:i/>
          <w:sz w:val="16"/>
          <w:szCs w:val="16"/>
          <w:lang w:eastAsia="it-IT"/>
        </w:rPr>
      </w:pPr>
      <w:r w:rsidRPr="003F4F59">
        <w:rPr>
          <w:rFonts w:ascii="Verdana" w:eastAsia="Times New Roman" w:hAnsi="Verdana" w:cs="Times New Roman"/>
          <w:i/>
          <w:sz w:val="16"/>
          <w:szCs w:val="16"/>
          <w:lang w:eastAsia="it-IT"/>
        </w:rPr>
        <w:t>C’è la prospettiva di concludere in tempo il concorso DSGA</w:t>
      </w:r>
    </w:p>
    <w:p w:rsidR="00F53E72" w:rsidRPr="003F4F59" w:rsidRDefault="00F53E72" w:rsidP="00323A75">
      <w:pPr>
        <w:pStyle w:val="Paragrafoelenco"/>
        <w:numPr>
          <w:ilvl w:val="0"/>
          <w:numId w:val="5"/>
        </w:numPr>
        <w:shd w:val="clear" w:color="auto" w:fill="FFFFFF"/>
        <w:spacing w:after="0" w:line="240" w:lineRule="auto"/>
        <w:ind w:left="357" w:hanging="357"/>
        <w:jc w:val="both"/>
        <w:rPr>
          <w:rFonts w:ascii="Verdana" w:eastAsia="Times New Roman" w:hAnsi="Verdana" w:cs="Times New Roman"/>
          <w:bCs/>
          <w:i/>
          <w:sz w:val="16"/>
          <w:szCs w:val="16"/>
          <w:lang w:eastAsia="it-IT"/>
        </w:rPr>
      </w:pPr>
      <w:r w:rsidRPr="003F4F59">
        <w:rPr>
          <w:rFonts w:ascii="Verdana" w:eastAsia="Times New Roman" w:hAnsi="Verdana" w:cs="Times New Roman"/>
          <w:i/>
          <w:sz w:val="16"/>
          <w:szCs w:val="16"/>
          <w:lang w:eastAsia="it-IT"/>
        </w:rPr>
        <w:t>Pieve di Soligo: Capitale della Cultura 2021</w:t>
      </w:r>
    </w:p>
    <w:p w:rsidR="00323A75" w:rsidRPr="003F4F59" w:rsidRDefault="00323A75" w:rsidP="00323A75">
      <w:pPr>
        <w:shd w:val="clear" w:color="auto" w:fill="FFFFFF"/>
        <w:spacing w:after="0" w:line="240" w:lineRule="auto"/>
        <w:jc w:val="both"/>
        <w:rPr>
          <w:rFonts w:ascii="Verdana" w:eastAsia="Times New Roman" w:hAnsi="Verdana" w:cs="Times New Roman"/>
          <w:bCs/>
          <w:i/>
          <w:sz w:val="16"/>
          <w:szCs w:val="16"/>
          <w:lang w:eastAsia="it-IT"/>
        </w:rPr>
      </w:pPr>
    </w:p>
    <w:p w:rsidR="00323A75" w:rsidRDefault="00F53E72" w:rsidP="00F53E72">
      <w:pPr>
        <w:pStyle w:val="Paragrafoelenco"/>
        <w:numPr>
          <w:ilvl w:val="0"/>
          <w:numId w:val="4"/>
        </w:numPr>
        <w:shd w:val="clear" w:color="auto" w:fill="FFFFFF"/>
        <w:spacing w:after="0" w:line="240" w:lineRule="auto"/>
        <w:jc w:val="both"/>
        <w:rPr>
          <w:rFonts w:ascii="Verdana" w:eastAsia="Times New Roman" w:hAnsi="Verdana" w:cs="Times New Roman"/>
          <w:b/>
          <w:bCs/>
          <w:color w:val="0070C0"/>
          <w:sz w:val="20"/>
          <w:szCs w:val="20"/>
          <w:lang w:eastAsia="it-IT"/>
        </w:rPr>
      </w:pPr>
      <w:r w:rsidRPr="00F53E72">
        <w:rPr>
          <w:rFonts w:ascii="Verdana" w:eastAsia="Times New Roman" w:hAnsi="Verdana" w:cs="Times New Roman"/>
          <w:b/>
          <w:bCs/>
          <w:color w:val="0070C0"/>
          <w:sz w:val="20"/>
          <w:szCs w:val="20"/>
          <w:lang w:eastAsia="it-IT"/>
        </w:rPr>
        <w:t xml:space="preserve">Servono 2,7 miliardi di mascherine per il prossimo </w:t>
      </w:r>
      <w:proofErr w:type="spellStart"/>
      <w:r w:rsidR="00323A75">
        <w:rPr>
          <w:rFonts w:ascii="Verdana" w:eastAsia="Times New Roman" w:hAnsi="Verdana" w:cs="Times New Roman"/>
          <w:b/>
          <w:bCs/>
          <w:color w:val="0070C0"/>
          <w:sz w:val="20"/>
          <w:szCs w:val="20"/>
          <w:lang w:eastAsia="it-IT"/>
        </w:rPr>
        <w:t>a.s.</w:t>
      </w:r>
      <w:proofErr w:type="spellEnd"/>
      <w:r w:rsidRPr="00F53E72">
        <w:rPr>
          <w:rFonts w:ascii="Verdana" w:eastAsia="Times New Roman" w:hAnsi="Verdana" w:cs="Times New Roman"/>
          <w:b/>
          <w:bCs/>
          <w:color w:val="0070C0"/>
          <w:sz w:val="20"/>
          <w:szCs w:val="20"/>
          <w:lang w:eastAsia="it-IT"/>
        </w:rPr>
        <w:t xml:space="preserve">. Chi paga? </w:t>
      </w:r>
    </w:p>
    <w:p w:rsidR="00F53E72" w:rsidRPr="00F53E72" w:rsidRDefault="00F53E72" w:rsidP="00323A75">
      <w:pPr>
        <w:pStyle w:val="Paragrafoelenco"/>
        <w:shd w:val="clear" w:color="auto" w:fill="FFFFFF"/>
        <w:spacing w:after="0" w:line="240" w:lineRule="auto"/>
        <w:ind w:left="360"/>
        <w:jc w:val="both"/>
        <w:rPr>
          <w:rFonts w:ascii="Verdana" w:eastAsia="Times New Roman" w:hAnsi="Verdana" w:cs="Times New Roman"/>
          <w:b/>
          <w:bCs/>
          <w:color w:val="0070C0"/>
          <w:sz w:val="20"/>
          <w:szCs w:val="20"/>
          <w:lang w:eastAsia="it-IT"/>
        </w:rPr>
      </w:pPr>
      <w:r w:rsidRPr="00F53E72">
        <w:rPr>
          <w:rFonts w:ascii="Verdana" w:eastAsia="Times New Roman" w:hAnsi="Verdana" w:cs="Times New Roman"/>
          <w:b/>
          <w:bCs/>
          <w:color w:val="0070C0"/>
          <w:sz w:val="20"/>
          <w:szCs w:val="20"/>
          <w:lang w:eastAsia="it-IT"/>
        </w:rPr>
        <w:t xml:space="preserve">La famiglia (200€) o la scuola (165 mila€)? </w:t>
      </w:r>
    </w:p>
    <w:p w:rsidR="00F53E72" w:rsidRDefault="00F53E72" w:rsidP="00F53E72">
      <w:pPr>
        <w:spacing w:after="0" w:line="240" w:lineRule="auto"/>
        <w:jc w:val="both"/>
        <w:rPr>
          <w:rFonts w:ascii="Verdana" w:eastAsia="Times New Roman" w:hAnsi="Verdana" w:cs="Times New Roman"/>
          <w:sz w:val="20"/>
          <w:szCs w:val="20"/>
          <w:lang w:eastAsia="it-IT"/>
        </w:rPr>
      </w:pP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Quante mascherine in classe a settembre? Chi ne sosterrà i costi?</w:t>
      </w: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Sembra ormai certo che da settembre, e forse per tutto il prossimo anno scolastico, sarà obbligatorio per gli alunni (sembrano esclusi i bambini della scuola dell’infanzia) e per il personale scolastico indossare le mascherine, a meno che non si adottino applicazioni protettive diverse, come, ad esempio, le visiere.</w:t>
      </w:r>
    </w:p>
    <w:p w:rsidR="00323A75" w:rsidRDefault="00323A75" w:rsidP="00F53E72">
      <w:pPr>
        <w:spacing w:after="0" w:line="240" w:lineRule="auto"/>
        <w:jc w:val="both"/>
        <w:rPr>
          <w:rFonts w:ascii="Verdana" w:eastAsia="Times New Roman" w:hAnsi="Verdana" w:cs="Times New Roman"/>
          <w:sz w:val="20"/>
          <w:szCs w:val="20"/>
          <w:lang w:eastAsia="it-IT"/>
        </w:rPr>
      </w:pP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Per mascherina chirurgica o di comunità si intendono, secondo la definizione del Comitato Tecnico Scientifico della Protezione civile, “mascherine monouso o mascherine lavabili, anche auto-prodotte, in materiali multistrato idonei a fornire un’adeguata barriera e, al contempo, che garantiscano comfort e respirabilità, forma e aderenza adeguate che permettano di coprire dal mento al di sopra del naso”.</w:t>
      </w:r>
    </w:p>
    <w:p w:rsidR="00323A75" w:rsidRDefault="00323A75" w:rsidP="00F53E72">
      <w:pPr>
        <w:spacing w:after="0" w:line="240" w:lineRule="auto"/>
        <w:jc w:val="both"/>
        <w:rPr>
          <w:rFonts w:ascii="Verdana" w:eastAsia="Times New Roman" w:hAnsi="Verdana" w:cs="Times New Roman"/>
          <w:sz w:val="20"/>
          <w:szCs w:val="20"/>
          <w:lang w:eastAsia="it-IT"/>
        </w:rPr>
      </w:pP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Quante mascherine servirebbero per tutto l’anno scolastico 2020-21 a protezione dell’intera popolazione scolastica e del personale, docenti e Ata, nelle scuole statali?</w:t>
      </w: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Calcoliamo innanzitutto la durata di utilizzo a scuola delle mascherine per l’intero anno scolastico.</w:t>
      </w:r>
    </w:p>
    <w:p w:rsidR="00323A75" w:rsidRDefault="00323A75" w:rsidP="00F53E72">
      <w:pPr>
        <w:spacing w:after="0" w:line="240" w:lineRule="auto"/>
        <w:jc w:val="both"/>
        <w:rPr>
          <w:rFonts w:ascii="Verdana" w:eastAsia="Times New Roman" w:hAnsi="Verdana" w:cs="Times New Roman"/>
          <w:sz w:val="20"/>
          <w:szCs w:val="20"/>
          <w:lang w:eastAsia="it-IT"/>
        </w:rPr>
      </w:pP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 xml:space="preserve">Per tutti gli alunni sono previsti almeno 200 giorni di </w:t>
      </w:r>
      <w:proofErr w:type="spellStart"/>
      <w:r w:rsidRPr="00F53E72">
        <w:rPr>
          <w:rFonts w:ascii="Verdana" w:eastAsia="Times New Roman" w:hAnsi="Verdana" w:cs="Times New Roman"/>
          <w:sz w:val="20"/>
          <w:szCs w:val="20"/>
          <w:lang w:eastAsia="it-IT"/>
        </w:rPr>
        <w:t>lezione.Per</w:t>
      </w:r>
      <w:proofErr w:type="spellEnd"/>
      <w:r w:rsidRPr="00F53E72">
        <w:rPr>
          <w:rFonts w:ascii="Verdana" w:eastAsia="Times New Roman" w:hAnsi="Verdana" w:cs="Times New Roman"/>
          <w:sz w:val="20"/>
          <w:szCs w:val="20"/>
          <w:lang w:eastAsia="it-IT"/>
        </w:rPr>
        <w:t xml:space="preserve"> gli alunni impegnati nell’esame di Stato del primo e del secondo ciclo sono da aggiungere ai giorni di lezione altri quattro per le prove scritte e il colloquio finale.</w:t>
      </w:r>
    </w:p>
    <w:p w:rsidR="00323A75" w:rsidRDefault="00323A75" w:rsidP="00F53E72">
      <w:pPr>
        <w:spacing w:after="0" w:line="240" w:lineRule="auto"/>
        <w:jc w:val="both"/>
        <w:rPr>
          <w:rFonts w:ascii="Verdana" w:eastAsia="Times New Roman" w:hAnsi="Verdana" w:cs="Times New Roman"/>
          <w:sz w:val="20"/>
          <w:szCs w:val="20"/>
          <w:lang w:eastAsia="it-IT"/>
        </w:rPr>
      </w:pP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Consideriamo, altresì, un consumo giornaliero di due mascherine al giorno per ognuno dei 6.693.000 alunni (infanzia esclusa). Il fabbisogno complessivo di mascherine sarà di 2 miliardi, 685 milioni e 264 mila mascherine per proteggere per l’intero anno l’intera popolazione scolastica delle scuole statali.</w:t>
      </w:r>
    </w:p>
    <w:p w:rsidR="00323A75" w:rsidRDefault="00323A75" w:rsidP="00F53E72">
      <w:pPr>
        <w:spacing w:after="0" w:line="240" w:lineRule="auto"/>
        <w:jc w:val="both"/>
        <w:rPr>
          <w:rFonts w:ascii="Verdana" w:eastAsia="Times New Roman" w:hAnsi="Verdana" w:cs="Times New Roman"/>
          <w:sz w:val="20"/>
          <w:szCs w:val="20"/>
          <w:lang w:eastAsia="it-IT"/>
        </w:rPr>
      </w:pP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Se il costo calmierato per mascherina fosse ancora confermato a 0,50 centesimi, si spenderà oltre un miliardo e 342 milioni di euro per far fronte all’intero fabbisogno.</w:t>
      </w: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Chi sosterrà la spesa?</w:t>
      </w:r>
    </w:p>
    <w:p w:rsidR="00323A75" w:rsidRDefault="00323A75" w:rsidP="00F53E72">
      <w:pPr>
        <w:spacing w:after="0" w:line="240" w:lineRule="auto"/>
        <w:jc w:val="both"/>
        <w:rPr>
          <w:rFonts w:ascii="Verdana" w:eastAsia="Times New Roman" w:hAnsi="Verdana" w:cs="Times New Roman"/>
          <w:sz w:val="20"/>
          <w:szCs w:val="20"/>
          <w:lang w:eastAsia="it-IT"/>
        </w:rPr>
      </w:pP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Se saranno le famiglie ad acquistare per l’intero anno scolastico almeno 400 mascherine (due al giorno), spenderanno 200 euro per figlio.</w:t>
      </w:r>
    </w:p>
    <w:p w:rsidR="00323A75" w:rsidRDefault="00323A75" w:rsidP="00F53E72">
      <w:pPr>
        <w:spacing w:after="0" w:line="240" w:lineRule="auto"/>
        <w:jc w:val="both"/>
        <w:rPr>
          <w:rFonts w:ascii="Verdana" w:eastAsia="Times New Roman" w:hAnsi="Verdana" w:cs="Times New Roman"/>
          <w:sz w:val="20"/>
          <w:szCs w:val="20"/>
          <w:lang w:eastAsia="it-IT"/>
        </w:rPr>
      </w:pP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Se saranno le scuole a dovere fornire gratuitamente agli alunni la dotazione giornaliera, ognuna delle 8.094 istituzioni scolastiche avrà bisogno mediamente di un finanziamento aggiuntivo rispetto all’ordinario di quasi 166 mila euro. Senza calcolare i costi di mascherine per il personale. Una cifra impensabile per i bilanci scolastici. Ad esempio un istituto comprensivo (cioè il 60% delle scuole italiane) di medie dimensioni riceve dal Ministero dell’istruzione fondi per il funzionamento didattico e amministrativo inferiori a 30 mila euro l’anno.</w:t>
      </w: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lastRenderedPageBreak/>
        <w:t xml:space="preserve">I 331 milioni stanziati dal DL 34 “Rilancio” a favore delle istituzioni scolastiche per fronteggiare l’emergenza sanitaria non bastano, occorrerebbe un altro miliardo solo per pagare le mascherine. Chi ha fatto i conti ha sottostimato la spesa, oppure c’è dietro una decisione ben precisa, ossia che siano le famiglie a doversi far carico di questa spesa? Per gli imminenti esami di maturità il documento è chiaro a riguardo: “Il candidato e l’eventuale accompagnatore dovranno indossare per l’intera permanenza nei </w:t>
      </w:r>
      <w:proofErr w:type="spellStart"/>
      <w:r w:rsidRPr="00F53E72">
        <w:rPr>
          <w:rFonts w:ascii="Verdana" w:eastAsia="Times New Roman" w:hAnsi="Verdana" w:cs="Times New Roman"/>
          <w:sz w:val="20"/>
          <w:szCs w:val="20"/>
          <w:lang w:eastAsia="it-IT"/>
        </w:rPr>
        <w:t>localiscolastici</w:t>
      </w:r>
      <w:proofErr w:type="spellEnd"/>
      <w:r w:rsidRPr="00F53E72">
        <w:rPr>
          <w:rFonts w:ascii="Verdana" w:eastAsia="Times New Roman" w:hAnsi="Verdana" w:cs="Times New Roman"/>
          <w:sz w:val="20"/>
          <w:szCs w:val="20"/>
          <w:lang w:eastAsia="it-IT"/>
        </w:rPr>
        <w:t xml:space="preserve"> una mascherina chirurgica o di comunità </w:t>
      </w:r>
      <w:r w:rsidRPr="00F53E72">
        <w:rPr>
          <w:rFonts w:ascii="Verdana" w:eastAsia="Times New Roman" w:hAnsi="Verdana" w:cs="Times New Roman"/>
          <w:b/>
          <w:bCs/>
          <w:i/>
          <w:iCs/>
          <w:sz w:val="20"/>
          <w:szCs w:val="20"/>
          <w:lang w:eastAsia="it-IT"/>
        </w:rPr>
        <w:t>di propria dotazione</w:t>
      </w:r>
      <w:r w:rsidRPr="00F53E72">
        <w:rPr>
          <w:rFonts w:ascii="Verdana" w:eastAsia="Times New Roman" w:hAnsi="Verdana" w:cs="Times New Roman"/>
          <w:sz w:val="20"/>
          <w:szCs w:val="20"/>
          <w:lang w:eastAsia="it-IT"/>
        </w:rPr>
        <w:t>”…</w:t>
      </w:r>
    </w:p>
    <w:p w:rsidR="00323A75" w:rsidRDefault="00323A75" w:rsidP="00F53E72">
      <w:pPr>
        <w:spacing w:after="0" w:line="240" w:lineRule="auto"/>
        <w:jc w:val="both"/>
        <w:rPr>
          <w:rFonts w:ascii="Verdana" w:eastAsia="Times New Roman" w:hAnsi="Verdana" w:cs="Times New Roman"/>
          <w:sz w:val="20"/>
          <w:szCs w:val="20"/>
          <w:lang w:eastAsia="it-IT"/>
        </w:rPr>
      </w:pPr>
    </w:p>
    <w:p w:rsid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Dopo la carta igienica, le salviette per le mani, le risme per le fotocopie, che tante scuole sono ancora purtroppo costrette a chiedere ai genitori degli studenti (è brutto ricordarlo, ma è la triste verità, ed è anche rappresentativa del rilievo che si dà alla scuola nel bilancio generale), le famiglie italiane – povere o ricche – dovranno farsi carico anche di questa spesa?</w:t>
      </w:r>
    </w:p>
    <w:p w:rsidR="00F53E72" w:rsidRPr="00F53E72" w:rsidRDefault="00F53E72" w:rsidP="00F53E72">
      <w:pPr>
        <w:spacing w:after="0" w:line="240" w:lineRule="auto"/>
        <w:jc w:val="both"/>
        <w:rPr>
          <w:rFonts w:ascii="Verdana" w:eastAsia="Times New Roman" w:hAnsi="Verdana" w:cs="Times New Roman"/>
          <w:sz w:val="20"/>
          <w:szCs w:val="20"/>
          <w:lang w:eastAsia="it-IT"/>
        </w:rPr>
      </w:pPr>
    </w:p>
    <w:p w:rsidR="00F53E72" w:rsidRDefault="00F53E72" w:rsidP="00F53E72">
      <w:pPr>
        <w:pStyle w:val="Paragrafoelenco"/>
        <w:numPr>
          <w:ilvl w:val="0"/>
          <w:numId w:val="4"/>
        </w:numPr>
        <w:shd w:val="clear" w:color="auto" w:fill="FFFFFF"/>
        <w:spacing w:after="0" w:line="240" w:lineRule="auto"/>
        <w:jc w:val="both"/>
        <w:rPr>
          <w:rFonts w:ascii="Verdana" w:eastAsia="Times New Roman" w:hAnsi="Verdana" w:cs="Times New Roman"/>
          <w:b/>
          <w:bCs/>
          <w:color w:val="0070C0"/>
          <w:sz w:val="20"/>
          <w:szCs w:val="20"/>
          <w:lang w:eastAsia="it-IT"/>
        </w:rPr>
      </w:pPr>
      <w:r w:rsidRPr="00F53E72">
        <w:rPr>
          <w:rFonts w:ascii="Verdana" w:eastAsia="Times New Roman" w:hAnsi="Verdana" w:cs="Times New Roman"/>
          <w:b/>
          <w:bCs/>
          <w:color w:val="0070C0"/>
          <w:sz w:val="20"/>
          <w:szCs w:val="20"/>
          <w:lang w:eastAsia="it-IT"/>
        </w:rPr>
        <w:t xml:space="preserve">Se a settembre a scuola invece delle mascherine si usassero le visiere? </w:t>
      </w:r>
    </w:p>
    <w:p w:rsidR="003F1F8D" w:rsidRPr="00F53E72" w:rsidRDefault="003F1F8D" w:rsidP="003F1F8D">
      <w:pPr>
        <w:pStyle w:val="Paragrafoelenco"/>
        <w:shd w:val="clear" w:color="auto" w:fill="FFFFFF"/>
        <w:spacing w:after="0" w:line="240" w:lineRule="auto"/>
        <w:ind w:left="360"/>
        <w:jc w:val="both"/>
        <w:rPr>
          <w:rFonts w:ascii="Verdana" w:eastAsia="Times New Roman" w:hAnsi="Verdana" w:cs="Times New Roman"/>
          <w:b/>
          <w:bCs/>
          <w:color w:val="0070C0"/>
          <w:sz w:val="20"/>
          <w:szCs w:val="20"/>
          <w:lang w:eastAsia="it-IT"/>
        </w:rPr>
      </w:pP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noProof/>
          <w:sz w:val="20"/>
          <w:szCs w:val="20"/>
          <w:lang w:eastAsia="it-IT"/>
        </w:rPr>
        <w:drawing>
          <wp:inline distT="0" distB="0" distL="0" distR="0" wp14:anchorId="22651DEF" wp14:editId="1C3A30AB">
            <wp:extent cx="6165850" cy="3619500"/>
            <wp:effectExtent l="0" t="0" r="6350" b="0"/>
            <wp:docPr id="2" name="Immagine 2" descr="http://www.tuttoscuola.com/content/uploads/2020/05/WhatsApp-Image-2020-05-24-at-23.02.08-647x38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tuttoscuola.com/content/uploads/2020/05/WhatsApp-Image-2020-05-24-at-23.02.08-647x380.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65850" cy="3619500"/>
                    </a:xfrm>
                    <a:prstGeom prst="rect">
                      <a:avLst/>
                    </a:prstGeom>
                    <a:noFill/>
                    <a:ln>
                      <a:noFill/>
                    </a:ln>
                  </pic:spPr>
                </pic:pic>
              </a:graphicData>
            </a:graphic>
          </wp:inline>
        </w:drawing>
      </w: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 xml:space="preserve">Negli USA alcuni studiosi sostengono che gli schermi facciali (le visiere trasparenti in plexiglas o altro) possano rappresentare una scelta migliore delle mascherine. Se ne parla </w:t>
      </w:r>
      <w:hyperlink r:id="rId7" w:history="1">
        <w:r w:rsidRPr="00F53E72">
          <w:rPr>
            <w:rFonts w:ascii="Verdana" w:eastAsia="Times New Roman" w:hAnsi="Verdana" w:cs="Times New Roman"/>
            <w:sz w:val="20"/>
            <w:szCs w:val="20"/>
            <w:u w:val="single"/>
            <w:lang w:eastAsia="it-IT"/>
          </w:rPr>
          <w:t>in un articolo pubblicato sulla rivista scientifica </w:t>
        </w:r>
        <w:proofErr w:type="spellStart"/>
        <w:r w:rsidRPr="00F53E72">
          <w:rPr>
            <w:rFonts w:ascii="Verdana" w:eastAsia="Times New Roman" w:hAnsi="Verdana" w:cs="Times New Roman"/>
            <w:i/>
            <w:iCs/>
            <w:sz w:val="20"/>
            <w:szCs w:val="20"/>
            <w:u w:val="single"/>
            <w:lang w:eastAsia="it-IT"/>
          </w:rPr>
          <w:t>Jama</w:t>
        </w:r>
        <w:proofErr w:type="spellEnd"/>
        <w:r w:rsidRPr="00F53E72">
          <w:rPr>
            <w:rFonts w:ascii="Verdana" w:eastAsia="Times New Roman" w:hAnsi="Verdana" w:cs="Times New Roman"/>
            <w:sz w:val="20"/>
            <w:szCs w:val="20"/>
            <w:u w:val="single"/>
            <w:lang w:eastAsia="it-IT"/>
          </w:rPr>
          <w:t xml:space="preserve"> da parte di studiosi statunitensi.</w:t>
        </w:r>
      </w:hyperlink>
    </w:p>
    <w:p w:rsidR="00323A75" w:rsidRDefault="00323A75" w:rsidP="00F53E72">
      <w:pPr>
        <w:spacing w:after="0" w:line="240" w:lineRule="auto"/>
        <w:jc w:val="both"/>
        <w:rPr>
          <w:rFonts w:ascii="Verdana" w:eastAsia="Times New Roman" w:hAnsi="Verdana" w:cs="Times New Roman"/>
          <w:sz w:val="20"/>
          <w:szCs w:val="20"/>
          <w:lang w:eastAsia="it-IT"/>
        </w:rPr>
      </w:pP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Gli schermi facciali possono essere prodotti e distribuiti in modo rapido e conveniente: non richiedono materiali speciali per la fabbricazione e le linee di produzione possono essere riconvertite abbastanza rapidamente. Numerose aziende lo hanno già fatto (anche in Italia), pertanto la loro disponibilità è attualmente buona.</w:t>
      </w:r>
    </w:p>
    <w:p w:rsidR="00323A75" w:rsidRDefault="00323A75" w:rsidP="00F53E72">
      <w:pPr>
        <w:spacing w:after="0" w:line="240" w:lineRule="auto"/>
        <w:jc w:val="both"/>
        <w:rPr>
          <w:rFonts w:ascii="Verdana" w:eastAsia="Times New Roman" w:hAnsi="Verdana" w:cs="Times New Roman"/>
          <w:sz w:val="20"/>
          <w:szCs w:val="20"/>
          <w:lang w:eastAsia="it-IT"/>
        </w:rPr>
      </w:pP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Negli Usa sarebbe “</w:t>
      </w:r>
      <w:r w:rsidRPr="00F53E72">
        <w:rPr>
          <w:rFonts w:ascii="Verdana" w:eastAsia="Times New Roman" w:hAnsi="Verdana" w:cs="Times New Roman"/>
          <w:i/>
          <w:iCs/>
          <w:sz w:val="20"/>
          <w:szCs w:val="20"/>
          <w:lang w:eastAsia="it-IT"/>
        </w:rPr>
        <w:t>maggiore di quella delle mascherine chirurgiche</w:t>
      </w:r>
      <w:r w:rsidRPr="00F53E72">
        <w:rPr>
          <w:rFonts w:ascii="Verdana" w:eastAsia="Times New Roman" w:hAnsi="Verdana" w:cs="Times New Roman"/>
          <w:sz w:val="20"/>
          <w:szCs w:val="20"/>
          <w:lang w:eastAsia="it-IT"/>
        </w:rPr>
        <w:t>”. Per una protezione ottimale, la visiera dovrebbe estendersi sotto il mento anteriormente, fino alle orecchie lateralmente e non dovrebbe esserci spazio esposto tra la fronte e l’inizio della barriera. Inoltre mentre le mascherine chirurgiche – scrivono gli autori del testo – hanno una durata limitata e poca possibilità di essere riciclate, gli schermi facciali possono essere riutilizzati indefinitamente e possono essere facilmente puliti con acqua e sapone o comuni disinfettanti domestici. Sono comodi da indossare, proteggono le vie aeree e impediscono a chi li indossa di toccarsi il viso.</w:t>
      </w:r>
    </w:p>
    <w:p w:rsidR="00323A75" w:rsidRDefault="00323A75" w:rsidP="00F53E72">
      <w:pPr>
        <w:spacing w:after="0" w:line="240" w:lineRule="auto"/>
        <w:jc w:val="both"/>
        <w:rPr>
          <w:rFonts w:ascii="Verdana" w:eastAsia="Times New Roman" w:hAnsi="Verdana" w:cs="Times New Roman"/>
          <w:sz w:val="20"/>
          <w:szCs w:val="20"/>
          <w:lang w:eastAsia="it-IT"/>
        </w:rPr>
      </w:pP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I costi delle visiere sembrano più elevati delle singole mascherine, ma, rispetto a queste ultime, avrebbero una durata maggiore.</w:t>
      </w: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lastRenderedPageBreak/>
        <w:t>Le persone che le portano non devono toglierle per parlare. In Italia già ne fanno un uso efficace alcuni gestori di locali.</w:t>
      </w:r>
    </w:p>
    <w:p w:rsidR="00323A75" w:rsidRDefault="00323A75" w:rsidP="00F53E72">
      <w:pPr>
        <w:spacing w:after="0" w:line="240" w:lineRule="auto"/>
        <w:jc w:val="both"/>
        <w:rPr>
          <w:rFonts w:ascii="Verdana" w:eastAsia="Times New Roman" w:hAnsi="Verdana" w:cs="Times New Roman"/>
          <w:sz w:val="20"/>
          <w:szCs w:val="20"/>
          <w:lang w:eastAsia="it-IT"/>
        </w:rPr>
      </w:pP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Sembra che abbiano un’efficacia protettiva più elevata di quella delle mascherine.</w:t>
      </w: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In vista della riapertura delle scuole a settembre la questione meriterebbe un approfondimento per un eventuale impiego, a partire dagli insegnanti soprattutto nella scuola primaria e dell’infanzia.</w:t>
      </w:r>
    </w:p>
    <w:p w:rsidR="00323A75" w:rsidRDefault="00323A75" w:rsidP="00F53E72">
      <w:pPr>
        <w:spacing w:after="0" w:line="240" w:lineRule="auto"/>
        <w:jc w:val="both"/>
        <w:rPr>
          <w:rFonts w:ascii="Verdana" w:eastAsia="Times New Roman" w:hAnsi="Verdana" w:cs="Times New Roman"/>
          <w:sz w:val="20"/>
          <w:szCs w:val="20"/>
          <w:lang w:eastAsia="it-IT"/>
        </w:rPr>
      </w:pP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Potere vedere i visi e le espressioni delle persone può avere un impatto positivo e rassicurante anche per i più piccoli.</w:t>
      </w:r>
    </w:p>
    <w:p w:rsidR="00323A75" w:rsidRDefault="00323A75" w:rsidP="00F53E72">
      <w:pPr>
        <w:spacing w:after="0" w:line="240" w:lineRule="auto"/>
        <w:jc w:val="both"/>
        <w:rPr>
          <w:rFonts w:ascii="Verdana" w:eastAsia="Times New Roman" w:hAnsi="Verdana" w:cs="Times New Roman"/>
          <w:sz w:val="20"/>
          <w:szCs w:val="20"/>
          <w:lang w:eastAsia="it-IT"/>
        </w:rPr>
      </w:pPr>
    </w:p>
    <w:p w:rsid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Crediamo valga la pena di sperimentarne l’utilizzo in qualche scuola, forse già nel corso dell’esame di maturità, per valutarne la possibile diffusione più generalizzata. Potrebbero essere un’alternativa (o un’aggiunta) alle mascherine. Da notare, però, che nessuno studio ha valutato gli effetti o i potenziali benefici delle visiere nel caso di emissione diretta da parte di chi li porta di goccioline infette.</w:t>
      </w:r>
    </w:p>
    <w:p w:rsidR="003F1F8D" w:rsidRPr="00F53E72" w:rsidRDefault="003F1F8D" w:rsidP="00F53E72">
      <w:pPr>
        <w:spacing w:after="0" w:line="240" w:lineRule="auto"/>
        <w:jc w:val="both"/>
        <w:rPr>
          <w:rFonts w:ascii="Verdana" w:eastAsia="Times New Roman" w:hAnsi="Verdana" w:cs="Times New Roman"/>
          <w:sz w:val="20"/>
          <w:szCs w:val="20"/>
          <w:lang w:eastAsia="it-IT"/>
        </w:rPr>
      </w:pPr>
    </w:p>
    <w:p w:rsidR="00F53E72" w:rsidRPr="003F1F8D" w:rsidRDefault="00F53E72" w:rsidP="00F53E72">
      <w:pPr>
        <w:pStyle w:val="testatatitle"/>
        <w:numPr>
          <w:ilvl w:val="0"/>
          <w:numId w:val="4"/>
        </w:numPr>
        <w:shd w:val="clear" w:color="auto" w:fill="FFFFFF"/>
        <w:spacing w:before="0" w:beforeAutospacing="0" w:after="0" w:afterAutospacing="0"/>
        <w:jc w:val="both"/>
        <w:rPr>
          <w:rFonts w:ascii="Verdana" w:hAnsi="Verdana"/>
          <w:b/>
          <w:bCs/>
          <w:color w:val="0070C0"/>
          <w:sz w:val="20"/>
          <w:szCs w:val="20"/>
        </w:rPr>
      </w:pPr>
      <w:r w:rsidRPr="003F1F8D">
        <w:rPr>
          <w:rFonts w:ascii="Verdana" w:hAnsi="Verdana"/>
          <w:b/>
          <w:bCs/>
          <w:color w:val="0070C0"/>
          <w:sz w:val="20"/>
          <w:szCs w:val="20"/>
        </w:rPr>
        <w:t xml:space="preserve">Reclutamento precari/1: la difficile mediazione del premier </w:t>
      </w:r>
    </w:p>
    <w:p w:rsidR="003F1F8D" w:rsidRDefault="003F1F8D" w:rsidP="00F53E72">
      <w:pPr>
        <w:pStyle w:val="NormaleWeb"/>
        <w:spacing w:before="0" w:beforeAutospacing="0" w:after="0" w:afterAutospacing="0"/>
        <w:jc w:val="both"/>
        <w:rPr>
          <w:rFonts w:ascii="Verdana" w:hAnsi="Verdana"/>
          <w:sz w:val="20"/>
          <w:szCs w:val="20"/>
        </w:rPr>
      </w:pPr>
    </w:p>
    <w:p w:rsidR="00F53E72" w:rsidRPr="00F53E72" w:rsidRDefault="00F53E72" w:rsidP="00F53E72">
      <w:pPr>
        <w:pStyle w:val="NormaleWeb"/>
        <w:spacing w:before="0" w:beforeAutospacing="0" w:after="0" w:afterAutospacing="0"/>
        <w:jc w:val="both"/>
        <w:rPr>
          <w:rFonts w:ascii="Verdana" w:hAnsi="Verdana"/>
          <w:sz w:val="20"/>
          <w:szCs w:val="20"/>
        </w:rPr>
      </w:pPr>
      <w:r w:rsidRPr="00F53E72">
        <w:rPr>
          <w:rFonts w:ascii="Verdana" w:hAnsi="Verdana"/>
          <w:sz w:val="20"/>
          <w:szCs w:val="20"/>
        </w:rPr>
        <w:t>Partiti di maggioranza e opposizione, sindacati e docenti precari, sono tutti in attesa del “lodo Conte”, cioè della proposta di mediazione rimessa al premier dopo il risultato inconcludente del lungo confronto di venerdì sera a Palazzo Chigi tra M5S e IV, da una parte, e PD e Leu dall’altra.</w:t>
      </w:r>
    </w:p>
    <w:p w:rsidR="00323A75" w:rsidRDefault="00323A75" w:rsidP="00F53E72">
      <w:pPr>
        <w:pStyle w:val="NormaleWeb"/>
        <w:spacing w:before="0" w:beforeAutospacing="0" w:after="0" w:afterAutospacing="0"/>
        <w:jc w:val="both"/>
        <w:rPr>
          <w:rFonts w:ascii="Verdana" w:hAnsi="Verdana"/>
          <w:sz w:val="20"/>
          <w:szCs w:val="20"/>
        </w:rPr>
      </w:pPr>
    </w:p>
    <w:p w:rsidR="00F53E72" w:rsidRPr="00F53E72" w:rsidRDefault="00F53E72" w:rsidP="00F53E72">
      <w:pPr>
        <w:pStyle w:val="NormaleWeb"/>
        <w:spacing w:before="0" w:beforeAutospacing="0" w:after="0" w:afterAutospacing="0"/>
        <w:jc w:val="both"/>
        <w:rPr>
          <w:rFonts w:ascii="Verdana" w:hAnsi="Verdana"/>
          <w:sz w:val="20"/>
          <w:szCs w:val="20"/>
        </w:rPr>
      </w:pPr>
      <w:r w:rsidRPr="00F53E72">
        <w:rPr>
          <w:rFonts w:ascii="Verdana" w:hAnsi="Verdana"/>
          <w:sz w:val="20"/>
          <w:szCs w:val="20"/>
        </w:rPr>
        <w:t>L’argomento del contendere, come è ormai noto, è la diversa tipologia di reclutamento per immettere in ruolo da settembre circa 10-12 mila docenti precari (i restanti 20-22 saranno distribuiti nell’arco dei successivi tre anni).</w:t>
      </w:r>
    </w:p>
    <w:p w:rsidR="00323A75" w:rsidRDefault="00323A75" w:rsidP="00F53E72">
      <w:pPr>
        <w:pStyle w:val="NormaleWeb"/>
        <w:spacing w:before="0" w:beforeAutospacing="0" w:after="0" w:afterAutospacing="0"/>
        <w:jc w:val="both"/>
        <w:rPr>
          <w:rFonts w:ascii="Verdana" w:hAnsi="Verdana"/>
          <w:sz w:val="20"/>
          <w:szCs w:val="20"/>
        </w:rPr>
      </w:pPr>
    </w:p>
    <w:p w:rsidR="00F53E72" w:rsidRPr="00F53E72" w:rsidRDefault="00F53E72" w:rsidP="00F53E72">
      <w:pPr>
        <w:pStyle w:val="NormaleWeb"/>
        <w:spacing w:before="0" w:beforeAutospacing="0" w:after="0" w:afterAutospacing="0"/>
        <w:jc w:val="both"/>
        <w:rPr>
          <w:rFonts w:ascii="Verdana" w:hAnsi="Verdana"/>
          <w:sz w:val="20"/>
          <w:szCs w:val="20"/>
        </w:rPr>
      </w:pPr>
      <w:r w:rsidRPr="00F53E72">
        <w:rPr>
          <w:rFonts w:ascii="Verdana" w:hAnsi="Verdana"/>
          <w:sz w:val="20"/>
          <w:szCs w:val="20"/>
        </w:rPr>
        <w:t>Ma indubbiamente ci sono anche altre ragioni non dichiarate che vanno ben oltre la questione del concorso (esami e titoli oppure solo titoli) e che attengono piuttosto ai rapporti di forza dei partiti della maggioranza in una logica di continuità con quanto nei giorni scorsi si è visto in Parlamento in occasione del voto di sfiducia verso il Guardasigilli.</w:t>
      </w:r>
    </w:p>
    <w:p w:rsidR="00F53E72" w:rsidRPr="00F53E72" w:rsidRDefault="00F53E72" w:rsidP="00F53E72">
      <w:pPr>
        <w:pStyle w:val="NormaleWeb"/>
        <w:spacing w:before="0" w:beforeAutospacing="0" w:after="0" w:afterAutospacing="0"/>
        <w:jc w:val="both"/>
        <w:rPr>
          <w:rFonts w:ascii="Verdana" w:hAnsi="Verdana"/>
          <w:sz w:val="20"/>
          <w:szCs w:val="20"/>
        </w:rPr>
      </w:pPr>
      <w:r w:rsidRPr="00F53E72">
        <w:rPr>
          <w:rFonts w:ascii="Verdana" w:hAnsi="Verdana"/>
          <w:sz w:val="20"/>
          <w:szCs w:val="20"/>
        </w:rPr>
        <w:t>La posizione di Italia Viva che si è schierata non tanto a fianco del M5S, quanto contro il PD ne è una prova.</w:t>
      </w:r>
    </w:p>
    <w:p w:rsidR="00323A75" w:rsidRDefault="00323A75" w:rsidP="00F53E72">
      <w:pPr>
        <w:pStyle w:val="NormaleWeb"/>
        <w:spacing w:before="0" w:beforeAutospacing="0" w:after="0" w:afterAutospacing="0"/>
        <w:jc w:val="both"/>
        <w:rPr>
          <w:rFonts w:ascii="Verdana" w:hAnsi="Verdana"/>
          <w:sz w:val="20"/>
          <w:szCs w:val="20"/>
        </w:rPr>
      </w:pPr>
    </w:p>
    <w:p w:rsidR="00F53E72" w:rsidRPr="00F53E72" w:rsidRDefault="00F53E72" w:rsidP="00F53E72">
      <w:pPr>
        <w:pStyle w:val="NormaleWeb"/>
        <w:spacing w:before="0" w:beforeAutospacing="0" w:after="0" w:afterAutospacing="0"/>
        <w:jc w:val="both"/>
        <w:rPr>
          <w:rFonts w:ascii="Verdana" w:hAnsi="Verdana"/>
          <w:sz w:val="20"/>
          <w:szCs w:val="20"/>
        </w:rPr>
      </w:pPr>
      <w:r w:rsidRPr="00F53E72">
        <w:rPr>
          <w:rFonts w:ascii="Verdana" w:hAnsi="Verdana"/>
          <w:sz w:val="20"/>
          <w:szCs w:val="20"/>
        </w:rPr>
        <w:t>Sono ore di attesa molto delicate che suggerirebbero di non disturbare il mediatore o, quanto meno, di osservare una specie di silenzio elettorale non solo per non condizionarlo (o irritarlo), ma soprattutto per non affermare come immodificabili le posizioni espresse nel fallito confronto di Palazzo Chigi, con il rischio di rimanere di lì a poche ore con il cerino acceso e di pregiudicare l’esito della mediazione.</w:t>
      </w:r>
    </w:p>
    <w:p w:rsidR="00323A75" w:rsidRDefault="00323A75" w:rsidP="00F53E72">
      <w:pPr>
        <w:pStyle w:val="NormaleWeb"/>
        <w:spacing w:before="0" w:beforeAutospacing="0" w:after="0" w:afterAutospacing="0"/>
        <w:jc w:val="both"/>
        <w:rPr>
          <w:rFonts w:ascii="Verdana" w:hAnsi="Verdana"/>
          <w:sz w:val="20"/>
          <w:szCs w:val="20"/>
        </w:rPr>
      </w:pPr>
    </w:p>
    <w:p w:rsidR="00F53E72" w:rsidRPr="00F53E72" w:rsidRDefault="00F53E72" w:rsidP="00F53E72">
      <w:pPr>
        <w:pStyle w:val="NormaleWeb"/>
        <w:spacing w:before="0" w:beforeAutospacing="0" w:after="0" w:afterAutospacing="0"/>
        <w:jc w:val="both"/>
        <w:rPr>
          <w:rFonts w:ascii="Verdana" w:hAnsi="Verdana"/>
          <w:sz w:val="20"/>
          <w:szCs w:val="20"/>
        </w:rPr>
      </w:pPr>
      <w:r w:rsidRPr="00F53E72">
        <w:rPr>
          <w:rFonts w:ascii="Verdana" w:hAnsi="Verdana"/>
          <w:sz w:val="20"/>
          <w:szCs w:val="20"/>
        </w:rPr>
        <w:t>Eppure la sen. Granato, capogruppo del M5S in Commissione istruzione del Senato, nel pomeriggio di sabato ha firmato un comunicato dai toni perentori: “la nostra linea non cambia”, “il merito sia centrale”. E ha cercato di tirare per la giacca il capogruppo del PD, Andrea Marcucci, che avrebbe dichiarato di non volere rinunciare al merito e alla selezione. La Granato è poi ritornata sul tema con un ulteriore comunicato di domenica, in cui – forse di fronte alla consapevolezza della insufficienza dei tempi tecnici – ha preso in considerazione il posticipo della prova, ma chiarendo che “l’eventuale differimento della prova debba discendere esclusivamente da necessità di sicurezza (…). Se chiediamo ai nostri ragazzi di svolgere la maturità in presenza, questo deve valere anche per il concorso dei docenti. Dunque il rinvio può avvenire, ma solo come ipotesi di ripiego se le condizioni di sicurezza legate all’emergenza coronavirus, lo richiedessero”. Filtra insomma l’ipotesi di chiedere agli esperti – e quindi al Comitato Tecnico Scientifico – di valutare la sostenibilità dell’esame in estate, in base all’andamento epidemiologico.</w:t>
      </w:r>
    </w:p>
    <w:p w:rsidR="00323A75" w:rsidRDefault="00323A75" w:rsidP="00F53E72">
      <w:pPr>
        <w:pStyle w:val="NormaleWeb"/>
        <w:spacing w:before="0" w:beforeAutospacing="0" w:after="0" w:afterAutospacing="0"/>
        <w:jc w:val="both"/>
        <w:rPr>
          <w:rFonts w:ascii="Verdana" w:hAnsi="Verdana"/>
          <w:sz w:val="20"/>
          <w:szCs w:val="20"/>
        </w:rPr>
      </w:pPr>
    </w:p>
    <w:p w:rsidR="00F53E72" w:rsidRPr="00F53E72" w:rsidRDefault="00F53E72" w:rsidP="00F53E72">
      <w:pPr>
        <w:pStyle w:val="NormaleWeb"/>
        <w:spacing w:before="0" w:beforeAutospacing="0" w:after="0" w:afterAutospacing="0"/>
        <w:jc w:val="both"/>
        <w:rPr>
          <w:rFonts w:ascii="Verdana" w:hAnsi="Verdana"/>
          <w:sz w:val="20"/>
          <w:szCs w:val="20"/>
        </w:rPr>
      </w:pPr>
      <w:r w:rsidRPr="00F53E72">
        <w:rPr>
          <w:rFonts w:ascii="Verdana" w:hAnsi="Verdana"/>
          <w:sz w:val="20"/>
          <w:szCs w:val="20"/>
        </w:rPr>
        <w:t xml:space="preserve">Ma la capogruppo del M5S a ha tenuto a precisare: “Marcucci sa benissimo che la sola idea di assumere i docenti a settembre per poi fare una prova dopo un anno può rappresentare l’ennesima forma di elusione del problema. (…) Ma soprattutto: è in grado, il capogruppo del </w:t>
      </w:r>
      <w:r w:rsidRPr="00F53E72">
        <w:rPr>
          <w:rFonts w:ascii="Verdana" w:hAnsi="Verdana"/>
          <w:sz w:val="20"/>
          <w:szCs w:val="20"/>
        </w:rPr>
        <w:lastRenderedPageBreak/>
        <w:t>partito democratico al Senato, di garantire che al termine dell’anno scolastico, sia possibile garantire una prova davvero selettiva? È in grado di assumersi la responsabilità di dire che al termine dell’anno vi sarebbe una percentuale di quei docenti che saranno respinti? E soprattutto: quanti ricorsi si scatenerebbero in quel caso?”</w:t>
      </w:r>
    </w:p>
    <w:p w:rsidR="00323A75" w:rsidRDefault="00323A75" w:rsidP="00F53E72">
      <w:pPr>
        <w:pStyle w:val="NormaleWeb"/>
        <w:spacing w:before="0" w:beforeAutospacing="0" w:after="0" w:afterAutospacing="0"/>
        <w:jc w:val="both"/>
        <w:rPr>
          <w:rFonts w:ascii="Verdana" w:hAnsi="Verdana"/>
          <w:sz w:val="20"/>
          <w:szCs w:val="20"/>
        </w:rPr>
      </w:pPr>
    </w:p>
    <w:p w:rsidR="00F53E72" w:rsidRPr="00F53E72" w:rsidRDefault="00F53E72" w:rsidP="00F53E72">
      <w:pPr>
        <w:pStyle w:val="NormaleWeb"/>
        <w:spacing w:before="0" w:beforeAutospacing="0" w:after="0" w:afterAutospacing="0"/>
        <w:jc w:val="both"/>
        <w:rPr>
          <w:rFonts w:ascii="Verdana" w:hAnsi="Verdana"/>
          <w:sz w:val="20"/>
          <w:szCs w:val="20"/>
        </w:rPr>
      </w:pPr>
      <w:r w:rsidRPr="00F53E72">
        <w:rPr>
          <w:rFonts w:ascii="Verdana" w:hAnsi="Verdana"/>
          <w:sz w:val="20"/>
          <w:szCs w:val="20"/>
        </w:rPr>
        <w:t>Non è una buona premessa per l’auspicata mediazione, a meno che, temendo il peggio, la sua dichiarazione voglia essere una testimonianza di principio di chi vuole restare in piedi, nel caso, da sconfitto.</w:t>
      </w:r>
    </w:p>
    <w:p w:rsidR="00F53E72" w:rsidRPr="00F53E72" w:rsidRDefault="00F53E72" w:rsidP="00F53E72">
      <w:pPr>
        <w:pStyle w:val="testatatitle"/>
        <w:shd w:val="clear" w:color="auto" w:fill="FFFFFF"/>
        <w:spacing w:before="0" w:beforeAutospacing="0" w:after="0" w:afterAutospacing="0"/>
        <w:jc w:val="both"/>
        <w:rPr>
          <w:rFonts w:ascii="Verdana" w:hAnsi="Verdana"/>
          <w:b/>
          <w:bCs/>
          <w:sz w:val="20"/>
          <w:szCs w:val="20"/>
        </w:rPr>
      </w:pPr>
    </w:p>
    <w:p w:rsidR="00F53E72" w:rsidRDefault="00F53E72" w:rsidP="00F53E72">
      <w:pPr>
        <w:pStyle w:val="testatatitle"/>
        <w:numPr>
          <w:ilvl w:val="0"/>
          <w:numId w:val="4"/>
        </w:numPr>
        <w:shd w:val="clear" w:color="auto" w:fill="FFFFFF"/>
        <w:spacing w:before="0" w:beforeAutospacing="0" w:after="0" w:afterAutospacing="0"/>
        <w:jc w:val="both"/>
        <w:rPr>
          <w:rFonts w:ascii="Verdana" w:hAnsi="Verdana"/>
          <w:b/>
          <w:bCs/>
          <w:color w:val="0070C0"/>
          <w:sz w:val="20"/>
          <w:szCs w:val="20"/>
        </w:rPr>
      </w:pPr>
      <w:r w:rsidRPr="003F1F8D">
        <w:rPr>
          <w:rFonts w:ascii="Verdana" w:hAnsi="Verdana"/>
          <w:b/>
          <w:bCs/>
          <w:color w:val="0070C0"/>
          <w:sz w:val="20"/>
          <w:szCs w:val="20"/>
        </w:rPr>
        <w:t xml:space="preserve">Reclutamento precari/2: numeri in libertà e numeri taciuti </w:t>
      </w:r>
    </w:p>
    <w:p w:rsidR="003F1F8D" w:rsidRPr="003F1F8D" w:rsidRDefault="003F1F8D" w:rsidP="003F1F8D">
      <w:pPr>
        <w:pStyle w:val="testatatitle"/>
        <w:shd w:val="clear" w:color="auto" w:fill="FFFFFF"/>
        <w:spacing w:before="0" w:beforeAutospacing="0" w:after="0" w:afterAutospacing="0"/>
        <w:jc w:val="both"/>
        <w:rPr>
          <w:rFonts w:ascii="Verdana" w:hAnsi="Verdana"/>
          <w:b/>
          <w:bCs/>
          <w:color w:val="0070C0"/>
          <w:sz w:val="20"/>
          <w:szCs w:val="20"/>
        </w:rPr>
      </w:pPr>
    </w:p>
    <w:p w:rsidR="00F53E72" w:rsidRPr="00F53E72" w:rsidRDefault="00F53E72" w:rsidP="00F53E72">
      <w:pPr>
        <w:pStyle w:val="NormaleWeb"/>
        <w:spacing w:before="0" w:beforeAutospacing="0" w:after="0" w:afterAutospacing="0"/>
        <w:jc w:val="both"/>
        <w:rPr>
          <w:rFonts w:ascii="Verdana" w:hAnsi="Verdana"/>
          <w:sz w:val="20"/>
          <w:szCs w:val="20"/>
        </w:rPr>
      </w:pPr>
      <w:r w:rsidRPr="00F53E72">
        <w:rPr>
          <w:rFonts w:ascii="Verdana" w:hAnsi="Verdana"/>
          <w:sz w:val="20"/>
          <w:szCs w:val="20"/>
        </w:rPr>
        <w:t>Il nodo del reclutamento dei docenti precari è diventato negli ultimi giorni argomento da prima pagina su molti quotidiani, e notizia quasi centrale in molte informazioni radio-televisive.</w:t>
      </w:r>
    </w:p>
    <w:p w:rsidR="00F53E72" w:rsidRPr="00F53E72" w:rsidRDefault="00F53E72" w:rsidP="00F53E72">
      <w:pPr>
        <w:pStyle w:val="NormaleWeb"/>
        <w:spacing w:before="0" w:beforeAutospacing="0" w:after="0" w:afterAutospacing="0"/>
        <w:jc w:val="both"/>
        <w:rPr>
          <w:rFonts w:ascii="Verdana" w:hAnsi="Verdana"/>
          <w:sz w:val="20"/>
          <w:szCs w:val="20"/>
        </w:rPr>
      </w:pPr>
      <w:r w:rsidRPr="00F53E72">
        <w:rPr>
          <w:rFonts w:ascii="Verdana" w:hAnsi="Verdana"/>
          <w:sz w:val="20"/>
          <w:szCs w:val="20"/>
        </w:rPr>
        <w:t>Nell’ampia informativa dedicata all’argomento emerge sempre un dato sui posti a concorso che sembra soprattutto finalizzato a mettere in risalto la portata e l’importanza dell’argomento: 32 mila posti stabilizzati a settembre.</w:t>
      </w:r>
    </w:p>
    <w:p w:rsidR="00323A75" w:rsidRDefault="00323A75" w:rsidP="00F53E72">
      <w:pPr>
        <w:pStyle w:val="NormaleWeb"/>
        <w:spacing w:before="0" w:beforeAutospacing="0" w:after="0" w:afterAutospacing="0"/>
        <w:jc w:val="both"/>
        <w:rPr>
          <w:rFonts w:ascii="Verdana" w:hAnsi="Verdana"/>
          <w:sz w:val="20"/>
          <w:szCs w:val="20"/>
        </w:rPr>
      </w:pPr>
    </w:p>
    <w:p w:rsidR="00F53E72" w:rsidRPr="00F53E72" w:rsidRDefault="00F53E72" w:rsidP="00F53E72">
      <w:pPr>
        <w:pStyle w:val="NormaleWeb"/>
        <w:spacing w:before="0" w:beforeAutospacing="0" w:after="0" w:afterAutospacing="0"/>
        <w:jc w:val="both"/>
        <w:rPr>
          <w:rFonts w:ascii="Verdana" w:hAnsi="Verdana"/>
          <w:sz w:val="20"/>
          <w:szCs w:val="20"/>
        </w:rPr>
      </w:pPr>
      <w:r w:rsidRPr="00F53E72">
        <w:rPr>
          <w:rFonts w:ascii="Verdana" w:hAnsi="Verdana"/>
          <w:sz w:val="20"/>
          <w:szCs w:val="20"/>
        </w:rPr>
        <w:t>Gli addetti ai lavori sanno benissimo che quei 32 mila posti saranno spalmati su quattro anni scolastici (lo prevede il bando) e che a settembre potranno esserci sì e no 10 mila assunzioni.</w:t>
      </w:r>
    </w:p>
    <w:p w:rsidR="00F53E72" w:rsidRPr="00F53E72" w:rsidRDefault="00F53E72" w:rsidP="00F53E72">
      <w:pPr>
        <w:pStyle w:val="NormaleWeb"/>
        <w:spacing w:before="0" w:beforeAutospacing="0" w:after="0" w:afterAutospacing="0"/>
        <w:jc w:val="both"/>
        <w:rPr>
          <w:rFonts w:ascii="Verdana" w:hAnsi="Verdana"/>
          <w:sz w:val="20"/>
          <w:szCs w:val="20"/>
        </w:rPr>
      </w:pPr>
      <w:r w:rsidRPr="00F53E72">
        <w:rPr>
          <w:rFonts w:ascii="Verdana" w:hAnsi="Verdana"/>
          <w:sz w:val="20"/>
          <w:szCs w:val="20"/>
        </w:rPr>
        <w:t>Ma indubbiamente 32 mila posti fanno più colpo e servono a rendere evidente e importante l’intera disputa sulle modalità di reclutamento.</w:t>
      </w:r>
    </w:p>
    <w:p w:rsidR="00323A75" w:rsidRDefault="00323A75" w:rsidP="00F53E72">
      <w:pPr>
        <w:pStyle w:val="NormaleWeb"/>
        <w:spacing w:before="0" w:beforeAutospacing="0" w:after="0" w:afterAutospacing="0"/>
        <w:jc w:val="both"/>
        <w:rPr>
          <w:rFonts w:ascii="Verdana" w:hAnsi="Verdana"/>
          <w:sz w:val="20"/>
          <w:szCs w:val="20"/>
        </w:rPr>
      </w:pPr>
    </w:p>
    <w:p w:rsidR="00F53E72" w:rsidRPr="00F53E72" w:rsidRDefault="00F53E72" w:rsidP="00F53E72">
      <w:pPr>
        <w:pStyle w:val="NormaleWeb"/>
        <w:spacing w:before="0" w:beforeAutospacing="0" w:after="0" w:afterAutospacing="0"/>
        <w:jc w:val="both"/>
        <w:rPr>
          <w:rFonts w:ascii="Verdana" w:hAnsi="Verdana"/>
          <w:sz w:val="20"/>
          <w:szCs w:val="20"/>
        </w:rPr>
      </w:pPr>
      <w:r w:rsidRPr="00F53E72">
        <w:rPr>
          <w:rFonts w:ascii="Verdana" w:hAnsi="Verdana"/>
          <w:sz w:val="20"/>
          <w:szCs w:val="20"/>
        </w:rPr>
        <w:t>È un po’ giocare con il fuoco, perché può illudere decime di migliaia di precari che sono tornati sul piede di guerra per il timore che la disputa all’interno della maggioranza faccia saltare il banco.</w:t>
      </w:r>
    </w:p>
    <w:p w:rsidR="00323A75" w:rsidRDefault="00323A75" w:rsidP="00F53E72">
      <w:pPr>
        <w:pStyle w:val="NormaleWeb"/>
        <w:spacing w:before="0" w:beforeAutospacing="0" w:after="0" w:afterAutospacing="0"/>
        <w:jc w:val="both"/>
        <w:rPr>
          <w:rFonts w:ascii="Verdana" w:hAnsi="Verdana"/>
          <w:sz w:val="20"/>
          <w:szCs w:val="20"/>
        </w:rPr>
      </w:pPr>
    </w:p>
    <w:p w:rsidR="00F53E72" w:rsidRPr="00F53E72" w:rsidRDefault="00F53E72" w:rsidP="00F53E72">
      <w:pPr>
        <w:pStyle w:val="NormaleWeb"/>
        <w:spacing w:before="0" w:beforeAutospacing="0" w:after="0" w:afterAutospacing="0"/>
        <w:jc w:val="both"/>
        <w:rPr>
          <w:rFonts w:ascii="Verdana" w:hAnsi="Verdana"/>
          <w:sz w:val="20"/>
          <w:szCs w:val="20"/>
        </w:rPr>
      </w:pPr>
      <w:r w:rsidRPr="00F53E72">
        <w:rPr>
          <w:rFonts w:ascii="Verdana" w:hAnsi="Verdana"/>
          <w:sz w:val="20"/>
          <w:szCs w:val="20"/>
        </w:rPr>
        <w:t xml:space="preserve">Ma c’è un altro rischio, forse socialmente e politicamente più importante, di cui sembra nessuno voglia parlare e che </w:t>
      </w:r>
      <w:proofErr w:type="spellStart"/>
      <w:r w:rsidRPr="00F53E72">
        <w:rPr>
          <w:rFonts w:ascii="Verdana" w:hAnsi="Verdana"/>
          <w:sz w:val="20"/>
          <w:szCs w:val="20"/>
        </w:rPr>
        <w:t>Tuttoscuola</w:t>
      </w:r>
      <w:proofErr w:type="spellEnd"/>
      <w:r w:rsidRPr="00F53E72">
        <w:rPr>
          <w:rFonts w:ascii="Verdana" w:hAnsi="Verdana"/>
          <w:sz w:val="20"/>
          <w:szCs w:val="20"/>
        </w:rPr>
        <w:t xml:space="preserve"> da giorni cerca di rendere noto: le assunzioni non sono nuove cattedre finalizzate a sdoppiare classi numerose o a facilitare il distanziamento: sono posti per stabilizzare buona parte dei professori che quest’anno insegnavano da supplenti.</w:t>
      </w:r>
    </w:p>
    <w:p w:rsidR="00323A75" w:rsidRDefault="00323A75" w:rsidP="00F53E72">
      <w:pPr>
        <w:pStyle w:val="NormaleWeb"/>
        <w:spacing w:before="0" w:beforeAutospacing="0" w:after="0" w:afterAutospacing="0"/>
        <w:jc w:val="both"/>
        <w:rPr>
          <w:rFonts w:ascii="Verdana" w:hAnsi="Verdana"/>
          <w:sz w:val="20"/>
          <w:szCs w:val="20"/>
        </w:rPr>
      </w:pPr>
    </w:p>
    <w:p w:rsidR="00F53E72" w:rsidRPr="00F53E72" w:rsidRDefault="00F53E72" w:rsidP="00F53E72">
      <w:pPr>
        <w:pStyle w:val="NormaleWeb"/>
        <w:spacing w:before="0" w:beforeAutospacing="0" w:after="0" w:afterAutospacing="0"/>
        <w:jc w:val="both"/>
        <w:rPr>
          <w:rFonts w:ascii="Verdana" w:hAnsi="Verdana"/>
          <w:sz w:val="20"/>
          <w:szCs w:val="20"/>
        </w:rPr>
      </w:pPr>
      <w:r w:rsidRPr="00F53E72">
        <w:rPr>
          <w:rFonts w:ascii="Verdana" w:hAnsi="Verdana"/>
          <w:sz w:val="20"/>
          <w:szCs w:val="20"/>
        </w:rPr>
        <w:t>Una scelta che non ha costi eccessivi, perché rappresenta il turn over fisiologico di altrettanti docenti che andranno in pensione. Avrebbe indubbiamente ben altri costi (dell’ordine di diverse centinaia di milioni all’anno) se a quei posti corrispondesse anche l’istituzione ex-novo di altrettante nuove cattedre.</w:t>
      </w:r>
    </w:p>
    <w:p w:rsidR="00323A75" w:rsidRDefault="00323A75" w:rsidP="00F53E72">
      <w:pPr>
        <w:pStyle w:val="NormaleWeb"/>
        <w:spacing w:before="0" w:beforeAutospacing="0" w:after="0" w:afterAutospacing="0"/>
        <w:jc w:val="both"/>
        <w:rPr>
          <w:rFonts w:ascii="Verdana" w:hAnsi="Verdana"/>
          <w:sz w:val="20"/>
          <w:szCs w:val="20"/>
        </w:rPr>
      </w:pPr>
    </w:p>
    <w:p w:rsidR="00F53E72" w:rsidRPr="00F53E72" w:rsidRDefault="00F53E72" w:rsidP="00F53E72">
      <w:pPr>
        <w:pStyle w:val="NormaleWeb"/>
        <w:spacing w:before="0" w:beforeAutospacing="0" w:after="0" w:afterAutospacing="0"/>
        <w:jc w:val="both"/>
        <w:rPr>
          <w:rFonts w:ascii="Verdana" w:hAnsi="Verdana"/>
          <w:sz w:val="20"/>
          <w:szCs w:val="20"/>
        </w:rPr>
      </w:pPr>
      <w:r w:rsidRPr="00F53E72">
        <w:rPr>
          <w:rFonts w:ascii="Verdana" w:hAnsi="Verdana"/>
          <w:sz w:val="20"/>
          <w:szCs w:val="20"/>
        </w:rPr>
        <w:t>Siamo sicuri che, quando a settembre (o forse prima) le famiglie degli alunni e le loro associazioni capiranno che tutta questa disputa sul reclutamento dei precari non ha considerato anche il potenziamento organizzativo della scuola post Covid-19, prenderanno atto semplicemente di questa scelta che certamente e giustamente migliora le condizioni del personale, ma che non incide sul potenziamento del servizio a favore degli alunni?</w:t>
      </w:r>
    </w:p>
    <w:p w:rsidR="00F53E72" w:rsidRPr="00F53E72" w:rsidRDefault="00F53E72" w:rsidP="00F53E72">
      <w:pPr>
        <w:shd w:val="clear" w:color="auto" w:fill="FFFFFF"/>
        <w:spacing w:after="0" w:line="240" w:lineRule="auto"/>
        <w:jc w:val="both"/>
        <w:rPr>
          <w:rFonts w:ascii="Verdana" w:eastAsia="Times New Roman" w:hAnsi="Verdana" w:cs="Times New Roman"/>
          <w:b/>
          <w:bCs/>
          <w:sz w:val="20"/>
          <w:szCs w:val="20"/>
          <w:lang w:eastAsia="it-IT"/>
        </w:rPr>
      </w:pPr>
    </w:p>
    <w:p w:rsidR="00F53E72" w:rsidRDefault="00F53E72" w:rsidP="00F53E72">
      <w:pPr>
        <w:pStyle w:val="Paragrafoelenco"/>
        <w:numPr>
          <w:ilvl w:val="0"/>
          <w:numId w:val="4"/>
        </w:numPr>
        <w:shd w:val="clear" w:color="auto" w:fill="FFFFFF"/>
        <w:spacing w:after="0" w:line="240" w:lineRule="auto"/>
        <w:jc w:val="both"/>
        <w:rPr>
          <w:rFonts w:ascii="Verdana" w:eastAsia="Times New Roman" w:hAnsi="Verdana" w:cs="Times New Roman"/>
          <w:b/>
          <w:bCs/>
          <w:color w:val="0070C0"/>
          <w:sz w:val="20"/>
          <w:szCs w:val="20"/>
          <w:lang w:eastAsia="it-IT"/>
        </w:rPr>
      </w:pPr>
      <w:r w:rsidRPr="003F1F8D">
        <w:rPr>
          <w:rFonts w:ascii="Verdana" w:eastAsia="Times New Roman" w:hAnsi="Verdana" w:cs="Times New Roman"/>
          <w:b/>
          <w:bCs/>
          <w:color w:val="0070C0"/>
          <w:sz w:val="20"/>
          <w:szCs w:val="20"/>
          <w:lang w:eastAsia="it-IT"/>
        </w:rPr>
        <w:t xml:space="preserve">Investire nel capitale umano. L’appello di Ferruccio De </w:t>
      </w:r>
      <w:proofErr w:type="spellStart"/>
      <w:r w:rsidRPr="003F1F8D">
        <w:rPr>
          <w:rFonts w:ascii="Verdana" w:eastAsia="Times New Roman" w:hAnsi="Verdana" w:cs="Times New Roman"/>
          <w:b/>
          <w:bCs/>
          <w:color w:val="0070C0"/>
          <w:sz w:val="20"/>
          <w:szCs w:val="20"/>
          <w:lang w:eastAsia="it-IT"/>
        </w:rPr>
        <w:t>Bortoli</w:t>
      </w:r>
      <w:proofErr w:type="spellEnd"/>
      <w:r w:rsidRPr="003F1F8D">
        <w:rPr>
          <w:rFonts w:ascii="Verdana" w:eastAsia="Times New Roman" w:hAnsi="Verdana" w:cs="Times New Roman"/>
          <w:b/>
          <w:bCs/>
          <w:color w:val="0070C0"/>
          <w:sz w:val="20"/>
          <w:szCs w:val="20"/>
          <w:lang w:eastAsia="it-IT"/>
        </w:rPr>
        <w:t xml:space="preserve"> </w:t>
      </w:r>
    </w:p>
    <w:p w:rsidR="003F1F8D" w:rsidRPr="003F1F8D" w:rsidRDefault="003F1F8D" w:rsidP="003F1F8D">
      <w:pPr>
        <w:shd w:val="clear" w:color="auto" w:fill="FFFFFF"/>
        <w:spacing w:after="0" w:line="240" w:lineRule="auto"/>
        <w:jc w:val="both"/>
        <w:rPr>
          <w:rFonts w:ascii="Verdana" w:eastAsia="Times New Roman" w:hAnsi="Verdana" w:cs="Times New Roman"/>
          <w:b/>
          <w:bCs/>
          <w:color w:val="0070C0"/>
          <w:sz w:val="20"/>
          <w:szCs w:val="20"/>
          <w:lang w:eastAsia="it-IT"/>
        </w:rPr>
      </w:pP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 xml:space="preserve">La scorsa settimana ha visto scendere in campo l’ex direttore del </w:t>
      </w:r>
      <w:r w:rsidRPr="00F53E72">
        <w:rPr>
          <w:rFonts w:ascii="Verdana" w:eastAsia="Times New Roman" w:hAnsi="Verdana" w:cs="Times New Roman"/>
          <w:i/>
          <w:iCs/>
          <w:sz w:val="20"/>
          <w:szCs w:val="20"/>
          <w:lang w:eastAsia="it-IT"/>
        </w:rPr>
        <w:t>Corriere della Sera</w:t>
      </w:r>
      <w:r w:rsidRPr="00F53E72">
        <w:rPr>
          <w:rFonts w:ascii="Verdana" w:eastAsia="Times New Roman" w:hAnsi="Verdana" w:cs="Times New Roman"/>
          <w:sz w:val="20"/>
          <w:szCs w:val="20"/>
          <w:lang w:eastAsia="it-IT"/>
        </w:rPr>
        <w:t xml:space="preserve"> ed autorevole editorialista Ferruccio de </w:t>
      </w:r>
      <w:proofErr w:type="spellStart"/>
      <w:r w:rsidRPr="00F53E72">
        <w:rPr>
          <w:rFonts w:ascii="Verdana" w:eastAsia="Times New Roman" w:hAnsi="Verdana" w:cs="Times New Roman"/>
          <w:sz w:val="20"/>
          <w:szCs w:val="20"/>
          <w:lang w:eastAsia="it-IT"/>
        </w:rPr>
        <w:t>Bortoli</w:t>
      </w:r>
      <w:proofErr w:type="spellEnd"/>
      <w:r w:rsidRPr="00F53E72">
        <w:rPr>
          <w:rFonts w:ascii="Verdana" w:eastAsia="Times New Roman" w:hAnsi="Verdana" w:cs="Times New Roman"/>
          <w:sz w:val="20"/>
          <w:szCs w:val="20"/>
          <w:lang w:eastAsia="it-IT"/>
        </w:rPr>
        <w:t xml:space="preserve">, che in un articolo intitolato ‘Un progetto per il Paese basato sul capitale </w:t>
      </w:r>
      <w:proofErr w:type="spellStart"/>
      <w:r w:rsidRPr="00F53E72">
        <w:rPr>
          <w:rFonts w:ascii="Verdana" w:eastAsia="Times New Roman" w:hAnsi="Verdana" w:cs="Times New Roman"/>
          <w:sz w:val="20"/>
          <w:szCs w:val="20"/>
          <w:lang w:eastAsia="it-IT"/>
        </w:rPr>
        <w:t>umano’</w:t>
      </w:r>
      <w:proofErr w:type="spellEnd"/>
      <w:r w:rsidRPr="00F53E72">
        <w:rPr>
          <w:rFonts w:ascii="Verdana" w:eastAsia="Times New Roman" w:hAnsi="Verdana" w:cs="Times New Roman"/>
          <w:sz w:val="20"/>
          <w:szCs w:val="20"/>
          <w:lang w:eastAsia="it-IT"/>
        </w:rPr>
        <w:t xml:space="preserve"> ha richiamato la classe dirigente del Paese, ma in particolare gli imprenditori dell’area privata, a un maggiore e diretto impegno per una “</w:t>
      </w:r>
      <w:r w:rsidRPr="00F53E72">
        <w:rPr>
          <w:rFonts w:ascii="Verdana" w:eastAsia="Times New Roman" w:hAnsi="Verdana" w:cs="Times New Roman"/>
          <w:i/>
          <w:iCs/>
          <w:sz w:val="20"/>
          <w:szCs w:val="20"/>
          <w:lang w:eastAsia="it-IT"/>
        </w:rPr>
        <w:t>decisa lotta alla povertà educativa, il sostegno alla digitalizzazione scolastica, la formazione in generale del capitale umano</w:t>
      </w:r>
      <w:r w:rsidRPr="00F53E72">
        <w:rPr>
          <w:rFonts w:ascii="Verdana" w:eastAsia="Times New Roman" w:hAnsi="Verdana" w:cs="Times New Roman"/>
          <w:sz w:val="20"/>
          <w:szCs w:val="20"/>
          <w:lang w:eastAsia="it-IT"/>
        </w:rPr>
        <w:t>”.</w:t>
      </w:r>
    </w:p>
    <w:p w:rsidR="00323A75" w:rsidRDefault="00323A75" w:rsidP="00F53E72">
      <w:pPr>
        <w:spacing w:after="0" w:line="240" w:lineRule="auto"/>
        <w:jc w:val="both"/>
        <w:rPr>
          <w:rFonts w:ascii="Verdana" w:eastAsia="Times New Roman" w:hAnsi="Verdana" w:cs="Times New Roman"/>
          <w:sz w:val="20"/>
          <w:szCs w:val="20"/>
          <w:lang w:eastAsia="it-IT"/>
        </w:rPr>
      </w:pP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 xml:space="preserve">De </w:t>
      </w:r>
      <w:proofErr w:type="spellStart"/>
      <w:r w:rsidRPr="00F53E72">
        <w:rPr>
          <w:rFonts w:ascii="Verdana" w:eastAsia="Times New Roman" w:hAnsi="Verdana" w:cs="Times New Roman"/>
          <w:sz w:val="20"/>
          <w:szCs w:val="20"/>
          <w:lang w:eastAsia="it-IT"/>
        </w:rPr>
        <w:t>Bortoli</w:t>
      </w:r>
      <w:proofErr w:type="spellEnd"/>
      <w:r w:rsidRPr="00F53E72">
        <w:rPr>
          <w:rFonts w:ascii="Verdana" w:eastAsia="Times New Roman" w:hAnsi="Verdana" w:cs="Times New Roman"/>
          <w:sz w:val="20"/>
          <w:szCs w:val="20"/>
          <w:lang w:eastAsia="it-IT"/>
        </w:rPr>
        <w:t xml:space="preserve"> non fa per la verità una proposta precisa, anche se da alcuni passaggi sembra accordare una priorità allo sviluppo della formazione superiore perché non si ripeta ora ciò che è già accaduto in Italia dopo la crisi finanziaria del 2008-2009, quando si registrò un forte abbandono degli studi universitari. Ma parla anche di scuola. Di fronte alla decisione del decreto ‘Rilancio’ di destinare alla scuola solo 1,5 miliardi, “</w:t>
      </w:r>
      <w:r w:rsidRPr="00F53E72">
        <w:rPr>
          <w:rFonts w:ascii="Verdana" w:eastAsia="Times New Roman" w:hAnsi="Verdana" w:cs="Times New Roman"/>
          <w:i/>
          <w:iCs/>
          <w:sz w:val="20"/>
          <w:szCs w:val="20"/>
          <w:lang w:eastAsia="it-IT"/>
        </w:rPr>
        <w:t>la metà di quello che si è deciso (ancora) di perdere con Alitalia</w:t>
      </w:r>
      <w:r w:rsidRPr="00F53E72">
        <w:rPr>
          <w:rFonts w:ascii="Verdana" w:eastAsia="Times New Roman" w:hAnsi="Verdana" w:cs="Times New Roman"/>
          <w:sz w:val="20"/>
          <w:szCs w:val="20"/>
          <w:lang w:eastAsia="it-IT"/>
        </w:rPr>
        <w:t xml:space="preserve">”, De </w:t>
      </w:r>
      <w:proofErr w:type="spellStart"/>
      <w:r w:rsidRPr="00F53E72">
        <w:rPr>
          <w:rFonts w:ascii="Verdana" w:eastAsia="Times New Roman" w:hAnsi="Verdana" w:cs="Times New Roman"/>
          <w:sz w:val="20"/>
          <w:szCs w:val="20"/>
          <w:lang w:eastAsia="it-IT"/>
        </w:rPr>
        <w:t>Bortoli</w:t>
      </w:r>
      <w:proofErr w:type="spellEnd"/>
      <w:r w:rsidRPr="00F53E72">
        <w:rPr>
          <w:rFonts w:ascii="Verdana" w:eastAsia="Times New Roman" w:hAnsi="Verdana" w:cs="Times New Roman"/>
          <w:sz w:val="20"/>
          <w:szCs w:val="20"/>
          <w:lang w:eastAsia="it-IT"/>
        </w:rPr>
        <w:t xml:space="preserve"> fa appello alla “</w:t>
      </w:r>
      <w:r w:rsidRPr="00F53E72">
        <w:rPr>
          <w:rFonts w:ascii="Verdana" w:eastAsia="Times New Roman" w:hAnsi="Verdana" w:cs="Times New Roman"/>
          <w:i/>
          <w:iCs/>
          <w:sz w:val="20"/>
          <w:szCs w:val="20"/>
          <w:lang w:eastAsia="it-IT"/>
        </w:rPr>
        <w:t xml:space="preserve">responsabilità nazionale della classe </w:t>
      </w:r>
      <w:r w:rsidRPr="00F53E72">
        <w:rPr>
          <w:rFonts w:ascii="Verdana" w:eastAsia="Times New Roman" w:hAnsi="Verdana" w:cs="Times New Roman"/>
          <w:i/>
          <w:iCs/>
          <w:sz w:val="20"/>
          <w:szCs w:val="20"/>
          <w:lang w:eastAsia="it-IT"/>
        </w:rPr>
        <w:lastRenderedPageBreak/>
        <w:t>dirigente privata, della parte più ricca e agiata, dell’imprenditoria maggiormente avveduta e internazionalizzata</w:t>
      </w:r>
      <w:r w:rsidRPr="00F53E72">
        <w:rPr>
          <w:rFonts w:ascii="Verdana" w:eastAsia="Times New Roman" w:hAnsi="Verdana" w:cs="Times New Roman"/>
          <w:sz w:val="20"/>
          <w:szCs w:val="20"/>
          <w:lang w:eastAsia="it-IT"/>
        </w:rPr>
        <w:t>”. Basterebbe che si muovesse “</w:t>
      </w:r>
      <w:r w:rsidRPr="00F53E72">
        <w:rPr>
          <w:rFonts w:ascii="Verdana" w:eastAsia="Times New Roman" w:hAnsi="Verdana" w:cs="Times New Roman"/>
          <w:i/>
          <w:iCs/>
          <w:sz w:val="20"/>
          <w:szCs w:val="20"/>
          <w:lang w:eastAsia="it-IT"/>
        </w:rPr>
        <w:t>una decina di grandi imprenditori</w:t>
      </w:r>
      <w:r w:rsidRPr="00F53E72">
        <w:rPr>
          <w:rFonts w:ascii="Verdana" w:eastAsia="Times New Roman" w:hAnsi="Verdana" w:cs="Times New Roman"/>
          <w:sz w:val="20"/>
          <w:szCs w:val="20"/>
          <w:lang w:eastAsia="it-IT"/>
        </w:rPr>
        <w:t>” per avviare un processo virtuoso, che coinvolga anche il Terzo settore su uno dei fronti più strategici, la lotta alla povertà educativa.  </w:t>
      </w:r>
    </w:p>
    <w:p w:rsidR="00323A75" w:rsidRDefault="00323A75" w:rsidP="00F53E72">
      <w:pPr>
        <w:spacing w:after="0" w:line="240" w:lineRule="auto"/>
        <w:jc w:val="both"/>
        <w:rPr>
          <w:rFonts w:ascii="Verdana" w:eastAsia="Times New Roman" w:hAnsi="Verdana" w:cs="Times New Roman"/>
          <w:sz w:val="20"/>
          <w:szCs w:val="20"/>
          <w:lang w:eastAsia="it-IT"/>
        </w:rPr>
      </w:pP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 xml:space="preserve">Un tema sul quale è subito intervenuto Giuseppe </w:t>
      </w:r>
      <w:proofErr w:type="spellStart"/>
      <w:r w:rsidRPr="00F53E72">
        <w:rPr>
          <w:rFonts w:ascii="Verdana" w:eastAsia="Times New Roman" w:hAnsi="Verdana" w:cs="Times New Roman"/>
          <w:sz w:val="20"/>
          <w:szCs w:val="20"/>
          <w:lang w:eastAsia="it-IT"/>
        </w:rPr>
        <w:t>Guzzetti</w:t>
      </w:r>
      <w:proofErr w:type="spellEnd"/>
      <w:r w:rsidRPr="00F53E72">
        <w:rPr>
          <w:rFonts w:ascii="Verdana" w:eastAsia="Times New Roman" w:hAnsi="Verdana" w:cs="Times New Roman"/>
          <w:sz w:val="20"/>
          <w:szCs w:val="20"/>
          <w:lang w:eastAsia="it-IT"/>
        </w:rPr>
        <w:t>, ex senatore e presidente della Regione Lombardia, poi a lungo presidente della Fondazione Cariplo, che l’ha definita una “</w:t>
      </w:r>
      <w:r w:rsidRPr="00F53E72">
        <w:rPr>
          <w:rFonts w:ascii="Verdana" w:eastAsia="Times New Roman" w:hAnsi="Verdana" w:cs="Times New Roman"/>
          <w:i/>
          <w:iCs/>
          <w:sz w:val="20"/>
          <w:szCs w:val="20"/>
          <w:lang w:eastAsia="it-IT"/>
        </w:rPr>
        <w:t>piaga sociale inaccettabile per un Paese civile</w:t>
      </w:r>
      <w:r w:rsidRPr="00F53E72">
        <w:rPr>
          <w:rFonts w:ascii="Verdana" w:eastAsia="Times New Roman" w:hAnsi="Verdana" w:cs="Times New Roman"/>
          <w:sz w:val="20"/>
          <w:szCs w:val="20"/>
          <w:lang w:eastAsia="it-IT"/>
        </w:rPr>
        <w:t>”, e ne ha sottolineato la connessione con “</w:t>
      </w:r>
      <w:r w:rsidRPr="00F53E72">
        <w:rPr>
          <w:rFonts w:ascii="Verdana" w:eastAsia="Times New Roman" w:hAnsi="Verdana" w:cs="Times New Roman"/>
          <w:i/>
          <w:iCs/>
          <w:sz w:val="20"/>
          <w:szCs w:val="20"/>
          <w:lang w:eastAsia="it-IT"/>
        </w:rPr>
        <w:t xml:space="preserve">un’altra piaga, quella dei </w:t>
      </w:r>
      <w:proofErr w:type="spellStart"/>
      <w:r w:rsidRPr="00F53E72">
        <w:rPr>
          <w:rFonts w:ascii="Verdana" w:eastAsia="Times New Roman" w:hAnsi="Verdana" w:cs="Times New Roman"/>
          <w:i/>
          <w:iCs/>
          <w:sz w:val="20"/>
          <w:szCs w:val="20"/>
          <w:lang w:eastAsia="it-IT"/>
        </w:rPr>
        <w:t>Neet</w:t>
      </w:r>
      <w:proofErr w:type="spellEnd"/>
      <w:r w:rsidRPr="00F53E72">
        <w:rPr>
          <w:rFonts w:ascii="Verdana" w:eastAsia="Times New Roman" w:hAnsi="Verdana" w:cs="Times New Roman"/>
          <w:i/>
          <w:iCs/>
          <w:sz w:val="20"/>
          <w:szCs w:val="20"/>
          <w:lang w:eastAsia="it-IT"/>
        </w:rPr>
        <w:t>, giovani che non studiano più, che non lavorano e che il lavoro neppure lo cercano perché sono privi di un minimo bagaglio educativo</w:t>
      </w:r>
      <w:r w:rsidRPr="00F53E72">
        <w:rPr>
          <w:rFonts w:ascii="Verdana" w:eastAsia="Times New Roman" w:hAnsi="Verdana" w:cs="Times New Roman"/>
          <w:sz w:val="20"/>
          <w:szCs w:val="20"/>
          <w:lang w:eastAsia="it-IT"/>
        </w:rPr>
        <w:t xml:space="preserve">”. Il suggerimento che dà </w:t>
      </w:r>
      <w:proofErr w:type="spellStart"/>
      <w:r w:rsidRPr="00F53E72">
        <w:rPr>
          <w:rFonts w:ascii="Verdana" w:eastAsia="Times New Roman" w:hAnsi="Verdana" w:cs="Times New Roman"/>
          <w:sz w:val="20"/>
          <w:szCs w:val="20"/>
          <w:lang w:eastAsia="it-IT"/>
        </w:rPr>
        <w:t>Guzzetti</w:t>
      </w:r>
      <w:proofErr w:type="spellEnd"/>
      <w:r w:rsidRPr="00F53E72">
        <w:rPr>
          <w:rFonts w:ascii="Verdana" w:eastAsia="Times New Roman" w:hAnsi="Verdana" w:cs="Times New Roman"/>
          <w:sz w:val="20"/>
          <w:szCs w:val="20"/>
          <w:lang w:eastAsia="it-IT"/>
        </w:rPr>
        <w:t xml:space="preserve"> è quello di utilizzare le risorse eventualmente raccolte dai privati affidandole a strumenti di collaudata efficacia nella lotta alla povertà educativa come la Fondazione ‘Con il Sud’.</w:t>
      </w:r>
    </w:p>
    <w:p w:rsidR="00323A75" w:rsidRDefault="00323A75" w:rsidP="00F53E72">
      <w:pPr>
        <w:spacing w:after="0" w:line="240" w:lineRule="auto"/>
        <w:jc w:val="both"/>
        <w:rPr>
          <w:rFonts w:ascii="Verdana" w:eastAsia="Times New Roman" w:hAnsi="Verdana" w:cs="Times New Roman"/>
          <w:sz w:val="20"/>
          <w:szCs w:val="20"/>
          <w:lang w:eastAsia="it-IT"/>
        </w:rPr>
      </w:pP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 xml:space="preserve">Tra gli imprenditori chiamati in causa da De </w:t>
      </w:r>
      <w:proofErr w:type="spellStart"/>
      <w:r w:rsidRPr="00F53E72">
        <w:rPr>
          <w:rFonts w:ascii="Verdana" w:eastAsia="Times New Roman" w:hAnsi="Verdana" w:cs="Times New Roman"/>
          <w:sz w:val="20"/>
          <w:szCs w:val="20"/>
          <w:lang w:eastAsia="it-IT"/>
        </w:rPr>
        <w:t>Bortoli</w:t>
      </w:r>
      <w:proofErr w:type="spellEnd"/>
      <w:r w:rsidRPr="00F53E72">
        <w:rPr>
          <w:rFonts w:ascii="Verdana" w:eastAsia="Times New Roman" w:hAnsi="Verdana" w:cs="Times New Roman"/>
          <w:sz w:val="20"/>
          <w:szCs w:val="20"/>
          <w:lang w:eastAsia="it-IT"/>
        </w:rPr>
        <w:t xml:space="preserve"> il primo a intervenire con un articolo, sempre ospitato dal </w:t>
      </w:r>
      <w:r w:rsidRPr="00F53E72">
        <w:rPr>
          <w:rFonts w:ascii="Verdana" w:eastAsia="Times New Roman" w:hAnsi="Verdana" w:cs="Times New Roman"/>
          <w:i/>
          <w:iCs/>
          <w:sz w:val="20"/>
          <w:szCs w:val="20"/>
          <w:lang w:eastAsia="it-IT"/>
        </w:rPr>
        <w:t>Corriere della Sera</w:t>
      </w:r>
      <w:r w:rsidRPr="00F53E72">
        <w:rPr>
          <w:rFonts w:ascii="Verdana" w:eastAsia="Times New Roman" w:hAnsi="Verdana" w:cs="Times New Roman"/>
          <w:sz w:val="20"/>
          <w:szCs w:val="20"/>
          <w:lang w:eastAsia="it-IT"/>
        </w:rPr>
        <w:t xml:space="preserve"> è stato Silvio Berlusconi, che punta invece decisamente su una “</w:t>
      </w:r>
      <w:r w:rsidRPr="00F53E72">
        <w:rPr>
          <w:rFonts w:ascii="Verdana" w:eastAsia="Times New Roman" w:hAnsi="Verdana" w:cs="Times New Roman"/>
          <w:i/>
          <w:iCs/>
          <w:sz w:val="20"/>
          <w:szCs w:val="20"/>
          <w:lang w:eastAsia="it-IT"/>
        </w:rPr>
        <w:t>grande iniziativa privata sull’alta formazione</w:t>
      </w:r>
      <w:r w:rsidRPr="00F53E72">
        <w:rPr>
          <w:rFonts w:ascii="Verdana" w:eastAsia="Times New Roman" w:hAnsi="Verdana" w:cs="Times New Roman"/>
          <w:sz w:val="20"/>
          <w:szCs w:val="20"/>
          <w:lang w:eastAsia="it-IT"/>
        </w:rPr>
        <w:t>” da definire in un “</w:t>
      </w:r>
      <w:r w:rsidRPr="00F53E72">
        <w:rPr>
          <w:rFonts w:ascii="Verdana" w:eastAsia="Times New Roman" w:hAnsi="Verdana" w:cs="Times New Roman"/>
          <w:i/>
          <w:iCs/>
          <w:sz w:val="20"/>
          <w:szCs w:val="20"/>
          <w:lang w:eastAsia="it-IT"/>
        </w:rPr>
        <w:t>tavolo</w:t>
      </w:r>
      <w:r w:rsidRPr="00F53E72">
        <w:rPr>
          <w:rFonts w:ascii="Verdana" w:eastAsia="Times New Roman" w:hAnsi="Verdana" w:cs="Times New Roman"/>
          <w:sz w:val="20"/>
          <w:szCs w:val="20"/>
          <w:lang w:eastAsia="it-IT"/>
        </w:rPr>
        <w:t>” con “</w:t>
      </w:r>
      <w:r w:rsidRPr="00F53E72">
        <w:rPr>
          <w:rFonts w:ascii="Verdana" w:eastAsia="Times New Roman" w:hAnsi="Verdana" w:cs="Times New Roman"/>
          <w:i/>
          <w:iCs/>
          <w:sz w:val="20"/>
          <w:szCs w:val="20"/>
          <w:lang w:eastAsia="it-IT"/>
        </w:rPr>
        <w:t>colleghi imprenditori e anche grandi manager</w:t>
      </w:r>
      <w:r w:rsidRPr="00F53E72">
        <w:rPr>
          <w:rFonts w:ascii="Verdana" w:eastAsia="Times New Roman" w:hAnsi="Verdana" w:cs="Times New Roman"/>
          <w:sz w:val="20"/>
          <w:szCs w:val="20"/>
          <w:lang w:eastAsia="it-IT"/>
        </w:rPr>
        <w:t>”. Di che cosa esattamente si tratti non è chiaro, forse qualcosa di simile all’ENA.</w:t>
      </w:r>
    </w:p>
    <w:p w:rsidR="00323A75" w:rsidRDefault="00323A75" w:rsidP="00F53E72">
      <w:pPr>
        <w:spacing w:after="0" w:line="240" w:lineRule="auto"/>
        <w:jc w:val="both"/>
        <w:rPr>
          <w:rFonts w:ascii="Verdana" w:eastAsia="Times New Roman" w:hAnsi="Verdana" w:cs="Times New Roman"/>
          <w:sz w:val="20"/>
          <w:szCs w:val="20"/>
          <w:lang w:eastAsia="it-IT"/>
        </w:rPr>
      </w:pP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Anche Luca di Montezemolo si è dichiarato disponibile, e ha anzi proposto un “</w:t>
      </w:r>
      <w:proofErr w:type="spellStart"/>
      <w:r w:rsidRPr="00F53E72">
        <w:rPr>
          <w:rFonts w:ascii="Verdana" w:eastAsia="Times New Roman" w:hAnsi="Verdana" w:cs="Times New Roman"/>
          <w:sz w:val="20"/>
          <w:szCs w:val="20"/>
          <w:lang w:eastAsia="it-IT"/>
        </w:rPr>
        <w:t>Telethon</w:t>
      </w:r>
      <w:proofErr w:type="spellEnd"/>
      <w:r w:rsidRPr="00F53E72">
        <w:rPr>
          <w:rFonts w:ascii="Verdana" w:eastAsia="Times New Roman" w:hAnsi="Verdana" w:cs="Times New Roman"/>
          <w:sz w:val="20"/>
          <w:szCs w:val="20"/>
          <w:lang w:eastAsia="it-IT"/>
        </w:rPr>
        <w:t xml:space="preserve"> dell’istruzione” cui i privati darebbero il loro contributo al fine di combattere la povertà educativa sviluppando la digitalizzazione, con interventi prioritari per il 24% delle famiglie che non ha accesso a internet, e borse di studio per i capaci e meritevoli.</w:t>
      </w:r>
    </w:p>
    <w:p w:rsidR="00323A75" w:rsidRDefault="00323A75" w:rsidP="00F53E72">
      <w:pPr>
        <w:spacing w:after="0" w:line="240" w:lineRule="auto"/>
        <w:jc w:val="both"/>
        <w:rPr>
          <w:rFonts w:ascii="Verdana" w:eastAsia="Times New Roman" w:hAnsi="Verdana" w:cs="Times New Roman"/>
          <w:sz w:val="20"/>
          <w:szCs w:val="20"/>
          <w:lang w:eastAsia="it-IT"/>
        </w:rPr>
      </w:pPr>
    </w:p>
    <w:p w:rsid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 xml:space="preserve">Buoni propositi di porre l’educazione al centro delle politiche nazionali, pubbliche e private, essendo una leva strategica fondamentale per lo sviluppo del Paese. </w:t>
      </w:r>
      <w:proofErr w:type="spellStart"/>
      <w:r w:rsidRPr="00F53E72">
        <w:rPr>
          <w:rFonts w:ascii="Verdana" w:eastAsia="Times New Roman" w:hAnsi="Verdana" w:cs="Times New Roman"/>
          <w:sz w:val="20"/>
          <w:szCs w:val="20"/>
          <w:lang w:eastAsia="it-IT"/>
        </w:rPr>
        <w:t>Tuttoscuola</w:t>
      </w:r>
      <w:proofErr w:type="spellEnd"/>
      <w:r w:rsidRPr="00F53E72">
        <w:rPr>
          <w:rFonts w:ascii="Verdana" w:eastAsia="Times New Roman" w:hAnsi="Verdana" w:cs="Times New Roman"/>
          <w:sz w:val="20"/>
          <w:szCs w:val="20"/>
          <w:lang w:eastAsia="it-IT"/>
        </w:rPr>
        <w:t xml:space="preserve"> ne scrive da anni, instancabilmente, con dati, dossier (come “</w:t>
      </w:r>
      <w:hyperlink r:id="rId8" w:history="1">
        <w:r w:rsidRPr="00F53E72">
          <w:rPr>
            <w:rFonts w:ascii="Verdana" w:eastAsia="Times New Roman" w:hAnsi="Verdana" w:cs="Times New Roman"/>
            <w:sz w:val="20"/>
            <w:szCs w:val="20"/>
            <w:u w:val="single"/>
            <w:lang w:eastAsia="it-IT"/>
          </w:rPr>
          <w:t>La scuola colabrodo</w:t>
        </w:r>
      </w:hyperlink>
      <w:r w:rsidRPr="00F53E72">
        <w:rPr>
          <w:rFonts w:ascii="Verdana" w:eastAsia="Times New Roman" w:hAnsi="Verdana" w:cs="Times New Roman"/>
          <w:sz w:val="20"/>
          <w:szCs w:val="20"/>
          <w:lang w:eastAsia="it-IT"/>
        </w:rPr>
        <w:t>” incentrato sui danni dell’insuccesso e su come una sua riduzione genererebbe ricadute positive su molti ambiti della vita sociale, dalla sanità alla sicurezza alla disoccupazione), riflessioni. Non ci si può illudere nell’ascoltare ora questi appelli, ma rappresentano sicuramente un fatto positivo. Se son rose fioriranno…</w:t>
      </w:r>
    </w:p>
    <w:p w:rsidR="003F1F8D" w:rsidRPr="00F53E72" w:rsidRDefault="003F1F8D" w:rsidP="00F53E72">
      <w:pPr>
        <w:spacing w:after="0" w:line="240" w:lineRule="auto"/>
        <w:jc w:val="both"/>
        <w:rPr>
          <w:rFonts w:ascii="Verdana" w:eastAsia="Times New Roman" w:hAnsi="Verdana" w:cs="Times New Roman"/>
          <w:sz w:val="20"/>
          <w:szCs w:val="20"/>
          <w:lang w:eastAsia="it-IT"/>
        </w:rPr>
      </w:pPr>
    </w:p>
    <w:p w:rsidR="00F53E72" w:rsidRDefault="00F53E72" w:rsidP="00F53E72">
      <w:pPr>
        <w:pStyle w:val="Paragrafoelenco"/>
        <w:numPr>
          <w:ilvl w:val="0"/>
          <w:numId w:val="4"/>
        </w:numPr>
        <w:shd w:val="clear" w:color="auto" w:fill="FFFFFF"/>
        <w:spacing w:after="0" w:line="240" w:lineRule="auto"/>
        <w:jc w:val="both"/>
        <w:rPr>
          <w:rFonts w:ascii="Verdana" w:eastAsia="Times New Roman" w:hAnsi="Verdana" w:cs="Times New Roman"/>
          <w:b/>
          <w:bCs/>
          <w:color w:val="0070C0"/>
          <w:sz w:val="20"/>
          <w:szCs w:val="20"/>
          <w:lang w:eastAsia="it-IT"/>
        </w:rPr>
      </w:pPr>
      <w:r w:rsidRPr="003F1F8D">
        <w:rPr>
          <w:rFonts w:ascii="Verdana" w:eastAsia="Times New Roman" w:hAnsi="Verdana" w:cs="Times New Roman"/>
          <w:b/>
          <w:bCs/>
          <w:color w:val="0070C0"/>
          <w:sz w:val="20"/>
          <w:szCs w:val="20"/>
          <w:lang w:eastAsia="it-IT"/>
        </w:rPr>
        <w:t xml:space="preserve">Cacciari-Azzolina, scontro epistolare sulla </w:t>
      </w:r>
      <w:proofErr w:type="spellStart"/>
      <w:r w:rsidRPr="003F1F8D">
        <w:rPr>
          <w:rFonts w:ascii="Verdana" w:eastAsia="Times New Roman" w:hAnsi="Verdana" w:cs="Times New Roman"/>
          <w:b/>
          <w:bCs/>
          <w:color w:val="0070C0"/>
          <w:sz w:val="20"/>
          <w:szCs w:val="20"/>
          <w:lang w:eastAsia="it-IT"/>
        </w:rPr>
        <w:t>DaD</w:t>
      </w:r>
      <w:proofErr w:type="spellEnd"/>
      <w:r w:rsidRPr="003F1F8D">
        <w:rPr>
          <w:rFonts w:ascii="Verdana" w:eastAsia="Times New Roman" w:hAnsi="Verdana" w:cs="Times New Roman"/>
          <w:b/>
          <w:bCs/>
          <w:color w:val="0070C0"/>
          <w:sz w:val="20"/>
          <w:szCs w:val="20"/>
          <w:lang w:eastAsia="it-IT"/>
        </w:rPr>
        <w:t xml:space="preserve"> </w:t>
      </w:r>
    </w:p>
    <w:p w:rsidR="003F1F8D" w:rsidRDefault="003F1F8D" w:rsidP="00F53E72">
      <w:pPr>
        <w:spacing w:after="0" w:line="240" w:lineRule="auto"/>
        <w:jc w:val="both"/>
        <w:rPr>
          <w:rFonts w:ascii="Verdana" w:eastAsia="Times New Roman" w:hAnsi="Verdana" w:cs="Times New Roman"/>
          <w:sz w:val="20"/>
          <w:szCs w:val="20"/>
          <w:lang w:eastAsia="it-IT"/>
        </w:rPr>
      </w:pP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Secondo Massimo Cacciari, che ha sottoscritto la lettera anti-</w:t>
      </w:r>
      <w:proofErr w:type="spellStart"/>
      <w:r w:rsidRPr="00F53E72">
        <w:rPr>
          <w:rFonts w:ascii="Verdana" w:eastAsia="Times New Roman" w:hAnsi="Verdana" w:cs="Times New Roman"/>
          <w:sz w:val="20"/>
          <w:szCs w:val="20"/>
          <w:lang w:eastAsia="it-IT"/>
        </w:rPr>
        <w:t>DaD</w:t>
      </w:r>
      <w:proofErr w:type="spellEnd"/>
      <w:r w:rsidRPr="00F53E72">
        <w:rPr>
          <w:rFonts w:ascii="Verdana" w:eastAsia="Times New Roman" w:hAnsi="Verdana" w:cs="Times New Roman"/>
          <w:sz w:val="20"/>
          <w:szCs w:val="20"/>
          <w:lang w:eastAsia="it-IT"/>
        </w:rPr>
        <w:t xml:space="preserve"> pubblicata dalla </w:t>
      </w:r>
      <w:r w:rsidRPr="00F53E72">
        <w:rPr>
          <w:rFonts w:ascii="Verdana" w:eastAsia="Times New Roman" w:hAnsi="Verdana" w:cs="Times New Roman"/>
          <w:i/>
          <w:iCs/>
          <w:sz w:val="20"/>
          <w:szCs w:val="20"/>
          <w:lang w:eastAsia="it-IT"/>
        </w:rPr>
        <w:t>Stampa</w:t>
      </w:r>
      <w:r w:rsidRPr="00F53E72">
        <w:rPr>
          <w:rFonts w:ascii="Verdana" w:eastAsia="Times New Roman" w:hAnsi="Verdana" w:cs="Times New Roman"/>
          <w:sz w:val="20"/>
          <w:szCs w:val="20"/>
          <w:lang w:eastAsia="it-IT"/>
        </w:rPr>
        <w:t xml:space="preserve">, redatta materialmente dal filosofo Umberto Curi e alla quale hanno dato la loro adesione altri 14 noti intellettuali (Alberto Asor Rosa, Maurizio </w:t>
      </w:r>
      <w:proofErr w:type="spellStart"/>
      <w:r w:rsidRPr="00F53E72">
        <w:rPr>
          <w:rFonts w:ascii="Verdana" w:eastAsia="Times New Roman" w:hAnsi="Verdana" w:cs="Times New Roman"/>
          <w:sz w:val="20"/>
          <w:szCs w:val="20"/>
          <w:lang w:eastAsia="it-IT"/>
        </w:rPr>
        <w:t>Bettini</w:t>
      </w:r>
      <w:proofErr w:type="spellEnd"/>
      <w:r w:rsidRPr="00F53E72">
        <w:rPr>
          <w:rFonts w:ascii="Verdana" w:eastAsia="Times New Roman" w:hAnsi="Verdana" w:cs="Times New Roman"/>
          <w:sz w:val="20"/>
          <w:szCs w:val="20"/>
          <w:lang w:eastAsia="it-IT"/>
        </w:rPr>
        <w:t xml:space="preserve">, Luciano Canfora, Donatella Di Cesare, Roberto Esposito, Nadia </w:t>
      </w:r>
      <w:proofErr w:type="spellStart"/>
      <w:r w:rsidRPr="00F53E72">
        <w:rPr>
          <w:rFonts w:ascii="Verdana" w:eastAsia="Times New Roman" w:hAnsi="Verdana" w:cs="Times New Roman"/>
          <w:sz w:val="20"/>
          <w:szCs w:val="20"/>
          <w:lang w:eastAsia="it-IT"/>
        </w:rPr>
        <w:t>Fusini</w:t>
      </w:r>
      <w:proofErr w:type="spellEnd"/>
      <w:r w:rsidRPr="00F53E72">
        <w:rPr>
          <w:rFonts w:ascii="Verdana" w:eastAsia="Times New Roman" w:hAnsi="Verdana" w:cs="Times New Roman"/>
          <w:sz w:val="20"/>
          <w:szCs w:val="20"/>
          <w:lang w:eastAsia="it-IT"/>
        </w:rPr>
        <w:t xml:space="preserve">, Sergio </w:t>
      </w:r>
      <w:proofErr w:type="spellStart"/>
      <w:r w:rsidRPr="00F53E72">
        <w:rPr>
          <w:rFonts w:ascii="Verdana" w:eastAsia="Times New Roman" w:hAnsi="Verdana" w:cs="Times New Roman"/>
          <w:sz w:val="20"/>
          <w:szCs w:val="20"/>
          <w:lang w:eastAsia="it-IT"/>
        </w:rPr>
        <w:t>Givone</w:t>
      </w:r>
      <w:proofErr w:type="spellEnd"/>
      <w:r w:rsidRPr="00F53E72">
        <w:rPr>
          <w:rFonts w:ascii="Verdana" w:eastAsia="Times New Roman" w:hAnsi="Verdana" w:cs="Times New Roman"/>
          <w:sz w:val="20"/>
          <w:szCs w:val="20"/>
          <w:lang w:eastAsia="it-IT"/>
        </w:rPr>
        <w:t xml:space="preserve">, Giancarlo Guarino, Giacomo Marramao, Caterina Resta, Pier Aldo </w:t>
      </w:r>
      <w:proofErr w:type="spellStart"/>
      <w:r w:rsidRPr="00F53E72">
        <w:rPr>
          <w:rFonts w:ascii="Verdana" w:eastAsia="Times New Roman" w:hAnsi="Verdana" w:cs="Times New Roman"/>
          <w:sz w:val="20"/>
          <w:szCs w:val="20"/>
          <w:lang w:eastAsia="it-IT"/>
        </w:rPr>
        <w:t>Rovatti</w:t>
      </w:r>
      <w:proofErr w:type="spellEnd"/>
      <w:r w:rsidRPr="00F53E72">
        <w:rPr>
          <w:rFonts w:ascii="Verdana" w:eastAsia="Times New Roman" w:hAnsi="Verdana" w:cs="Times New Roman"/>
          <w:sz w:val="20"/>
          <w:szCs w:val="20"/>
          <w:lang w:eastAsia="it-IT"/>
        </w:rPr>
        <w:t xml:space="preserve">, Carlo Sini, Nicla Vassallo, Federico </w:t>
      </w:r>
      <w:proofErr w:type="spellStart"/>
      <w:r w:rsidRPr="00F53E72">
        <w:rPr>
          <w:rFonts w:ascii="Verdana" w:eastAsia="Times New Roman" w:hAnsi="Verdana" w:cs="Times New Roman"/>
          <w:sz w:val="20"/>
          <w:szCs w:val="20"/>
          <w:lang w:eastAsia="it-IT"/>
        </w:rPr>
        <w:t>Vercellone</w:t>
      </w:r>
      <w:proofErr w:type="spellEnd"/>
      <w:r w:rsidRPr="00F53E72">
        <w:rPr>
          <w:rFonts w:ascii="Verdana" w:eastAsia="Times New Roman" w:hAnsi="Verdana" w:cs="Times New Roman"/>
          <w:sz w:val="20"/>
          <w:szCs w:val="20"/>
          <w:lang w:eastAsia="it-IT"/>
        </w:rPr>
        <w:t>), “</w:t>
      </w:r>
      <w:r w:rsidRPr="00F53E72">
        <w:rPr>
          <w:rFonts w:ascii="Verdana" w:eastAsia="Times New Roman" w:hAnsi="Verdana" w:cs="Times New Roman"/>
          <w:i/>
          <w:iCs/>
          <w:sz w:val="20"/>
          <w:szCs w:val="20"/>
          <w:lang w:eastAsia="it-IT"/>
        </w:rPr>
        <w:t xml:space="preserve">dare superficialmente per assodata l’intercambiabilità fra le due modalità di insegnamento – in presenza o da remoto – vuol dire non aver colto il fondamento culturale e civile della scuola, dimostrandosi immemori di una tradizione che dura da più di due millenni e mezzo e che non può essere allegramente rimpiazzata dai monitor dei computer o dalla distribuzione di </w:t>
      </w:r>
      <w:proofErr w:type="spellStart"/>
      <w:r w:rsidRPr="00F53E72">
        <w:rPr>
          <w:rFonts w:ascii="Verdana" w:eastAsia="Times New Roman" w:hAnsi="Verdana" w:cs="Times New Roman"/>
          <w:i/>
          <w:iCs/>
          <w:sz w:val="20"/>
          <w:szCs w:val="20"/>
          <w:lang w:eastAsia="it-IT"/>
        </w:rPr>
        <w:t>tablet</w:t>
      </w:r>
      <w:proofErr w:type="spellEnd"/>
      <w:r w:rsidRPr="00F53E72">
        <w:rPr>
          <w:rFonts w:ascii="Verdana" w:eastAsia="Times New Roman" w:hAnsi="Verdana" w:cs="Times New Roman"/>
          <w:sz w:val="20"/>
          <w:szCs w:val="20"/>
          <w:lang w:eastAsia="it-IT"/>
        </w:rPr>
        <w:t>”.</w:t>
      </w: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 xml:space="preserve">Nel mirino del filosofo veneziano e dei suoi illustri colleghi, tutti prestigiosi cattedratici dell’area umanistica, sta la convinzione che dietro la </w:t>
      </w:r>
      <w:proofErr w:type="spellStart"/>
      <w:r w:rsidRPr="00F53E72">
        <w:rPr>
          <w:rFonts w:ascii="Verdana" w:eastAsia="Times New Roman" w:hAnsi="Verdana" w:cs="Times New Roman"/>
          <w:sz w:val="20"/>
          <w:szCs w:val="20"/>
          <w:lang w:eastAsia="it-IT"/>
        </w:rPr>
        <w:t>DaD</w:t>
      </w:r>
      <w:proofErr w:type="spellEnd"/>
      <w:r w:rsidRPr="00F53E72">
        <w:rPr>
          <w:rFonts w:ascii="Verdana" w:eastAsia="Times New Roman" w:hAnsi="Verdana" w:cs="Times New Roman"/>
          <w:sz w:val="20"/>
          <w:szCs w:val="20"/>
          <w:lang w:eastAsia="it-IT"/>
        </w:rPr>
        <w:t xml:space="preserve"> stia una deriva </w:t>
      </w:r>
      <w:proofErr w:type="spellStart"/>
      <w:r w:rsidRPr="00F53E72">
        <w:rPr>
          <w:rFonts w:ascii="Verdana" w:eastAsia="Times New Roman" w:hAnsi="Verdana" w:cs="Times New Roman"/>
          <w:sz w:val="20"/>
          <w:szCs w:val="20"/>
          <w:lang w:eastAsia="it-IT"/>
        </w:rPr>
        <w:t>istruzionalistica</w:t>
      </w:r>
      <w:proofErr w:type="spellEnd"/>
      <w:r w:rsidRPr="00F53E72">
        <w:rPr>
          <w:rFonts w:ascii="Verdana" w:eastAsia="Times New Roman" w:hAnsi="Verdana" w:cs="Times New Roman"/>
          <w:sz w:val="20"/>
          <w:szCs w:val="20"/>
          <w:lang w:eastAsia="it-IT"/>
        </w:rPr>
        <w:t xml:space="preserve"> della concezione della scuola. Ma “</w:t>
      </w:r>
      <w:r w:rsidRPr="00F53E72">
        <w:rPr>
          <w:rFonts w:ascii="Verdana" w:eastAsia="Times New Roman" w:hAnsi="Verdana" w:cs="Times New Roman"/>
          <w:i/>
          <w:iCs/>
          <w:sz w:val="20"/>
          <w:szCs w:val="20"/>
          <w:lang w:eastAsia="it-IT"/>
        </w:rPr>
        <w:t xml:space="preserve">la scuola non vuol dire meccanico apprendimento di nozioni, non coincide con lo </w:t>
      </w:r>
      <w:proofErr w:type="spellStart"/>
      <w:r w:rsidRPr="00F53E72">
        <w:rPr>
          <w:rFonts w:ascii="Verdana" w:eastAsia="Times New Roman" w:hAnsi="Verdana" w:cs="Times New Roman"/>
          <w:i/>
          <w:iCs/>
          <w:sz w:val="20"/>
          <w:szCs w:val="20"/>
          <w:lang w:eastAsia="it-IT"/>
        </w:rPr>
        <w:t>smanettamento</w:t>
      </w:r>
      <w:proofErr w:type="spellEnd"/>
      <w:r w:rsidRPr="00F53E72">
        <w:rPr>
          <w:rFonts w:ascii="Verdana" w:eastAsia="Times New Roman" w:hAnsi="Verdana" w:cs="Times New Roman"/>
          <w:i/>
          <w:iCs/>
          <w:sz w:val="20"/>
          <w:szCs w:val="20"/>
          <w:lang w:eastAsia="it-IT"/>
        </w:rPr>
        <w:t xml:space="preserve"> di una tastiera, con la sudditanza a motori di ricerca. Vuol dire anzitutto socialità, in senso orizzontale (fra allievi) e verticale (con i docenti), dinamiche di formazione onnilaterale, crescita intellettuale e morale, maturazione di una coscienza civile e politica. Insomma, qualcosa di appena più importante e incisivo di una messa in piega o di un cappuccino</w:t>
      </w:r>
      <w:r w:rsidRPr="00F53E72">
        <w:rPr>
          <w:rFonts w:ascii="Verdana" w:eastAsia="Times New Roman" w:hAnsi="Verdana" w:cs="Times New Roman"/>
          <w:sz w:val="20"/>
          <w:szCs w:val="20"/>
          <w:lang w:eastAsia="it-IT"/>
        </w:rPr>
        <w:t>”, è la sarcastica conclusione della lettera.</w:t>
      </w:r>
    </w:p>
    <w:p w:rsidR="00323A75" w:rsidRDefault="00323A75" w:rsidP="00F53E72">
      <w:pPr>
        <w:spacing w:after="0" w:line="240" w:lineRule="auto"/>
        <w:jc w:val="both"/>
        <w:rPr>
          <w:rFonts w:ascii="Verdana" w:eastAsia="Times New Roman" w:hAnsi="Verdana" w:cs="Times New Roman"/>
          <w:sz w:val="20"/>
          <w:szCs w:val="20"/>
          <w:lang w:eastAsia="it-IT"/>
        </w:rPr>
      </w:pP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 xml:space="preserve">Una difesa colta della scuola tradizionale che si incrocia con le manifestazioni popolari in favore della riapertura delle scuole, il disagio degli insegnanti legati alla didattica in presenza e le forti riserve dei sindacati, preoccupati per l’aumento dei divari tra scuole, professori e alunni ‘tecnologici’ e gli altri, tagliati fuori dalla </w:t>
      </w:r>
      <w:proofErr w:type="spellStart"/>
      <w:r w:rsidRPr="00F53E72">
        <w:rPr>
          <w:rFonts w:ascii="Verdana" w:eastAsia="Times New Roman" w:hAnsi="Verdana" w:cs="Times New Roman"/>
          <w:sz w:val="20"/>
          <w:szCs w:val="20"/>
          <w:lang w:eastAsia="it-IT"/>
        </w:rPr>
        <w:t>DaD</w:t>
      </w:r>
      <w:proofErr w:type="spellEnd"/>
      <w:r w:rsidRPr="00F53E72">
        <w:rPr>
          <w:rFonts w:ascii="Verdana" w:eastAsia="Times New Roman" w:hAnsi="Verdana" w:cs="Times New Roman"/>
          <w:sz w:val="20"/>
          <w:szCs w:val="20"/>
          <w:lang w:eastAsia="it-IT"/>
        </w:rPr>
        <w:t>, messo in luce dai monitoraggi e dalle indagini effettuati in questi mesi di emergenza.</w:t>
      </w: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lastRenderedPageBreak/>
        <w:t xml:space="preserve">Il tema verrà approfondito in un incontro intitolato “La scuola come </w:t>
      </w:r>
      <w:proofErr w:type="spellStart"/>
      <w:r w:rsidRPr="00F53E72">
        <w:rPr>
          <w:rFonts w:ascii="Verdana" w:eastAsia="Times New Roman" w:hAnsi="Verdana" w:cs="Times New Roman"/>
          <w:i/>
          <w:iCs/>
          <w:sz w:val="20"/>
          <w:szCs w:val="20"/>
          <w:lang w:eastAsia="it-IT"/>
        </w:rPr>
        <w:t>schole</w:t>
      </w:r>
      <w:proofErr w:type="spellEnd"/>
      <w:r w:rsidRPr="00F53E72">
        <w:rPr>
          <w:rFonts w:ascii="Verdana" w:eastAsia="Times New Roman" w:hAnsi="Verdana" w:cs="Times New Roman"/>
          <w:i/>
          <w:iCs/>
          <w:sz w:val="20"/>
          <w:szCs w:val="20"/>
          <w:lang w:eastAsia="it-IT"/>
        </w:rPr>
        <w:t>’</w:t>
      </w:r>
      <w:r w:rsidRPr="00F53E72">
        <w:rPr>
          <w:rFonts w:ascii="Verdana" w:eastAsia="Times New Roman" w:hAnsi="Verdana" w:cs="Times New Roman"/>
          <w:sz w:val="20"/>
          <w:szCs w:val="20"/>
          <w:lang w:eastAsia="it-IT"/>
        </w:rPr>
        <w:t xml:space="preserve"> nel post covid-19: due visioni a confronto”, in cui si confronteranno il filosofo Umberto Curi e lo studioso Giuseppe </w:t>
      </w:r>
      <w:proofErr w:type="spellStart"/>
      <w:r w:rsidRPr="00F53E72">
        <w:rPr>
          <w:rFonts w:ascii="Verdana" w:eastAsia="Times New Roman" w:hAnsi="Verdana" w:cs="Times New Roman"/>
          <w:sz w:val="20"/>
          <w:szCs w:val="20"/>
          <w:lang w:eastAsia="it-IT"/>
        </w:rPr>
        <w:t>Bertagna</w:t>
      </w:r>
      <w:proofErr w:type="spellEnd"/>
      <w:r w:rsidRPr="00F53E72">
        <w:rPr>
          <w:rFonts w:ascii="Verdana" w:eastAsia="Times New Roman" w:hAnsi="Verdana" w:cs="Times New Roman"/>
          <w:sz w:val="20"/>
          <w:szCs w:val="20"/>
          <w:lang w:eastAsia="it-IT"/>
        </w:rPr>
        <w:t>, autore dell’</w:t>
      </w:r>
      <w:proofErr w:type="spellStart"/>
      <w:r w:rsidRPr="00F53E72">
        <w:rPr>
          <w:rFonts w:ascii="Verdana" w:eastAsia="Times New Roman" w:hAnsi="Verdana" w:cs="Times New Roman"/>
          <w:sz w:val="20"/>
          <w:szCs w:val="20"/>
          <w:lang w:eastAsia="it-IT"/>
        </w:rPr>
        <w:t>Instant</w:t>
      </w:r>
      <w:proofErr w:type="spellEnd"/>
      <w:r w:rsidRPr="00F53E72">
        <w:rPr>
          <w:rFonts w:ascii="Verdana" w:eastAsia="Times New Roman" w:hAnsi="Verdana" w:cs="Times New Roman"/>
          <w:sz w:val="20"/>
          <w:szCs w:val="20"/>
          <w:lang w:eastAsia="it-IT"/>
        </w:rPr>
        <w:t xml:space="preserve"> book “Reinventare la scuola. Un’agenda per cambiare il sistema di istruzione e formazione a partire dall’emergenza Covid-19”. L’evento, che verrà trasmesso via </w:t>
      </w:r>
      <w:proofErr w:type="spellStart"/>
      <w:r w:rsidRPr="00F53E72">
        <w:rPr>
          <w:rFonts w:ascii="Verdana" w:eastAsia="Times New Roman" w:hAnsi="Verdana" w:cs="Times New Roman"/>
          <w:sz w:val="20"/>
          <w:szCs w:val="20"/>
          <w:lang w:eastAsia="it-IT"/>
        </w:rPr>
        <w:t>webinar</w:t>
      </w:r>
      <w:proofErr w:type="spellEnd"/>
      <w:r w:rsidRPr="00F53E72">
        <w:rPr>
          <w:rFonts w:ascii="Verdana" w:eastAsia="Times New Roman" w:hAnsi="Verdana" w:cs="Times New Roman"/>
          <w:sz w:val="20"/>
          <w:szCs w:val="20"/>
          <w:lang w:eastAsia="it-IT"/>
        </w:rPr>
        <w:t xml:space="preserve"> sabato 30 Maggio alle ore 10.30, è organizzato da Dipartimento Istruzione di Forza Italia e vedrà la partecipazione di Valentina Aprea. Modererà il dibattito il direttore di </w:t>
      </w:r>
      <w:proofErr w:type="spellStart"/>
      <w:r w:rsidRPr="00F53E72">
        <w:rPr>
          <w:rFonts w:ascii="Verdana" w:eastAsia="Times New Roman" w:hAnsi="Verdana" w:cs="Times New Roman"/>
          <w:sz w:val="20"/>
          <w:szCs w:val="20"/>
          <w:lang w:eastAsia="it-IT"/>
        </w:rPr>
        <w:t>Tuttoscuola</w:t>
      </w:r>
      <w:proofErr w:type="spellEnd"/>
      <w:r w:rsidRPr="00F53E72">
        <w:rPr>
          <w:rFonts w:ascii="Verdana" w:eastAsia="Times New Roman" w:hAnsi="Verdana" w:cs="Times New Roman"/>
          <w:sz w:val="20"/>
          <w:szCs w:val="20"/>
          <w:lang w:eastAsia="it-IT"/>
        </w:rPr>
        <w:t xml:space="preserve"> Giovanni Vinciguerra.</w:t>
      </w:r>
    </w:p>
    <w:p w:rsidR="00323A75" w:rsidRDefault="00323A75" w:rsidP="00F53E72">
      <w:pPr>
        <w:spacing w:after="0" w:line="240" w:lineRule="auto"/>
        <w:jc w:val="both"/>
        <w:rPr>
          <w:rFonts w:ascii="Verdana" w:eastAsia="Times New Roman" w:hAnsi="Verdana" w:cs="Times New Roman"/>
          <w:sz w:val="20"/>
          <w:szCs w:val="20"/>
          <w:lang w:eastAsia="it-IT"/>
        </w:rPr>
      </w:pP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La ministra dell’istruzione Azzolina si è sentita chiamata in causa dalla lettera degli intellettuali forse per l’accenno critico alla “</w:t>
      </w:r>
      <w:r w:rsidRPr="00F53E72">
        <w:rPr>
          <w:rFonts w:ascii="Verdana" w:eastAsia="Times New Roman" w:hAnsi="Verdana" w:cs="Times New Roman"/>
          <w:i/>
          <w:iCs/>
          <w:sz w:val="20"/>
          <w:szCs w:val="20"/>
          <w:lang w:eastAsia="it-IT"/>
        </w:rPr>
        <w:t>intercambiabilità</w:t>
      </w:r>
      <w:r w:rsidRPr="00F53E72">
        <w:rPr>
          <w:rFonts w:ascii="Verdana" w:eastAsia="Times New Roman" w:hAnsi="Verdana" w:cs="Times New Roman"/>
          <w:sz w:val="20"/>
          <w:szCs w:val="20"/>
          <w:lang w:eastAsia="it-IT"/>
        </w:rPr>
        <w:t>” tra didattica in presenza o da remoto e ha inviato a sua volta una lettera allo stesso quotidiano torinese con la quale, dopo aver riconosciuto che la didattica a distanza è stata una scelta obbligata, “</w:t>
      </w:r>
      <w:r w:rsidRPr="00F53E72">
        <w:rPr>
          <w:rFonts w:ascii="Verdana" w:eastAsia="Times New Roman" w:hAnsi="Verdana" w:cs="Times New Roman"/>
          <w:i/>
          <w:iCs/>
          <w:sz w:val="20"/>
          <w:szCs w:val="20"/>
          <w:lang w:eastAsia="it-IT"/>
        </w:rPr>
        <w:t>unica vera alternativa all’abbandono degli studenti</w:t>
      </w:r>
      <w:r w:rsidRPr="00F53E72">
        <w:rPr>
          <w:rFonts w:ascii="Verdana" w:eastAsia="Times New Roman" w:hAnsi="Verdana" w:cs="Times New Roman"/>
          <w:sz w:val="20"/>
          <w:szCs w:val="20"/>
          <w:lang w:eastAsia="it-IT"/>
        </w:rPr>
        <w:t>”, ha anche affermato che “</w:t>
      </w:r>
      <w:r w:rsidRPr="00F53E72">
        <w:rPr>
          <w:rFonts w:ascii="Verdana" w:eastAsia="Times New Roman" w:hAnsi="Verdana" w:cs="Times New Roman"/>
          <w:i/>
          <w:iCs/>
          <w:sz w:val="20"/>
          <w:szCs w:val="20"/>
          <w:lang w:eastAsia="it-IT"/>
        </w:rPr>
        <w:t>della didattica a distanza non dobbiamo avere paura. Paura che spesso è anche sospetto, rifiuto</w:t>
      </w:r>
      <w:r w:rsidRPr="00F53E72">
        <w:rPr>
          <w:rFonts w:ascii="Verdana" w:eastAsia="Times New Roman" w:hAnsi="Verdana" w:cs="Times New Roman"/>
          <w:sz w:val="20"/>
          <w:szCs w:val="20"/>
          <w:lang w:eastAsia="it-IT"/>
        </w:rPr>
        <w:t>”. E invece occorre imparare a parlare la lingua dei giovani e a “</w:t>
      </w:r>
      <w:r w:rsidRPr="00F53E72">
        <w:rPr>
          <w:rFonts w:ascii="Verdana" w:eastAsia="Times New Roman" w:hAnsi="Verdana" w:cs="Times New Roman"/>
          <w:i/>
          <w:iCs/>
          <w:sz w:val="20"/>
          <w:szCs w:val="20"/>
          <w:lang w:eastAsia="it-IT"/>
        </w:rPr>
        <w:t>vivere il digitale con complicità, non con estraneità</w:t>
      </w:r>
      <w:r w:rsidRPr="00F53E72">
        <w:rPr>
          <w:rFonts w:ascii="Verdana" w:eastAsia="Times New Roman" w:hAnsi="Verdana" w:cs="Times New Roman"/>
          <w:sz w:val="20"/>
          <w:szCs w:val="20"/>
          <w:lang w:eastAsia="it-IT"/>
        </w:rPr>
        <w:t>”. E dunque, conclude, “</w:t>
      </w:r>
      <w:r w:rsidRPr="00F53E72">
        <w:rPr>
          <w:rFonts w:ascii="Verdana" w:eastAsia="Times New Roman" w:hAnsi="Verdana" w:cs="Times New Roman"/>
          <w:i/>
          <w:iCs/>
          <w:sz w:val="20"/>
          <w:szCs w:val="20"/>
          <w:lang w:eastAsia="it-IT"/>
        </w:rPr>
        <w:t>Riapriremo le scuole. Ma sarà anche necessario avere scuole più aperte</w:t>
      </w:r>
      <w:r w:rsidRPr="00F53E72">
        <w:rPr>
          <w:rFonts w:ascii="Verdana" w:eastAsia="Times New Roman" w:hAnsi="Verdana" w:cs="Times New Roman"/>
          <w:sz w:val="20"/>
          <w:szCs w:val="20"/>
          <w:lang w:eastAsia="it-IT"/>
        </w:rPr>
        <w:t>”.</w:t>
      </w:r>
    </w:p>
    <w:p w:rsidR="00323A75" w:rsidRDefault="00323A75" w:rsidP="00F53E72">
      <w:pPr>
        <w:spacing w:after="0" w:line="240" w:lineRule="auto"/>
        <w:jc w:val="both"/>
        <w:rPr>
          <w:rFonts w:ascii="Verdana" w:eastAsia="Times New Roman" w:hAnsi="Verdana" w:cs="Times New Roman"/>
          <w:sz w:val="20"/>
          <w:szCs w:val="20"/>
          <w:lang w:eastAsia="it-IT"/>
        </w:rPr>
      </w:pPr>
    </w:p>
    <w:p w:rsid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 xml:space="preserve">Ci sembra una replica moderata e sensata ai </w:t>
      </w:r>
      <w:proofErr w:type="spellStart"/>
      <w:r w:rsidRPr="00F53E72">
        <w:rPr>
          <w:rFonts w:ascii="Verdana" w:eastAsia="Times New Roman" w:hAnsi="Verdana" w:cs="Times New Roman"/>
          <w:i/>
          <w:iCs/>
          <w:sz w:val="20"/>
          <w:szCs w:val="20"/>
          <w:lang w:eastAsia="it-IT"/>
        </w:rPr>
        <w:t>laudatores</w:t>
      </w:r>
      <w:proofErr w:type="spellEnd"/>
      <w:r w:rsidRPr="00F53E72">
        <w:rPr>
          <w:rFonts w:ascii="Verdana" w:eastAsia="Times New Roman" w:hAnsi="Verdana" w:cs="Times New Roman"/>
          <w:i/>
          <w:iCs/>
          <w:sz w:val="20"/>
          <w:szCs w:val="20"/>
          <w:lang w:eastAsia="it-IT"/>
        </w:rPr>
        <w:t xml:space="preserve"> </w:t>
      </w:r>
      <w:proofErr w:type="spellStart"/>
      <w:r w:rsidRPr="00F53E72">
        <w:rPr>
          <w:rFonts w:ascii="Verdana" w:eastAsia="Times New Roman" w:hAnsi="Verdana" w:cs="Times New Roman"/>
          <w:i/>
          <w:iCs/>
          <w:sz w:val="20"/>
          <w:szCs w:val="20"/>
          <w:lang w:eastAsia="it-IT"/>
        </w:rPr>
        <w:t>temporis</w:t>
      </w:r>
      <w:proofErr w:type="spellEnd"/>
      <w:r w:rsidRPr="00F53E72">
        <w:rPr>
          <w:rFonts w:ascii="Verdana" w:eastAsia="Times New Roman" w:hAnsi="Verdana" w:cs="Times New Roman"/>
          <w:i/>
          <w:iCs/>
          <w:sz w:val="20"/>
          <w:szCs w:val="20"/>
          <w:lang w:eastAsia="it-IT"/>
        </w:rPr>
        <w:t xml:space="preserve"> </w:t>
      </w:r>
      <w:proofErr w:type="spellStart"/>
      <w:r w:rsidRPr="00F53E72">
        <w:rPr>
          <w:rFonts w:ascii="Verdana" w:eastAsia="Times New Roman" w:hAnsi="Verdana" w:cs="Times New Roman"/>
          <w:i/>
          <w:iCs/>
          <w:sz w:val="20"/>
          <w:szCs w:val="20"/>
          <w:lang w:eastAsia="it-IT"/>
        </w:rPr>
        <w:t>acti</w:t>
      </w:r>
      <w:proofErr w:type="spellEnd"/>
      <w:r w:rsidRPr="00F53E72">
        <w:rPr>
          <w:rFonts w:ascii="Verdana" w:eastAsia="Times New Roman" w:hAnsi="Verdana" w:cs="Times New Roman"/>
          <w:sz w:val="20"/>
          <w:szCs w:val="20"/>
          <w:lang w:eastAsia="it-IT"/>
        </w:rPr>
        <w:t>, ai quali si è fragorosamente aggiunto il filosofo Giorgio Agamben, che in un commento intitolato ‘Requiem per gli studenti’ giunge addirittura ad affermare che i professori (parla dell’università) “</w:t>
      </w:r>
      <w:r w:rsidRPr="00F53E72">
        <w:rPr>
          <w:rFonts w:ascii="Verdana" w:eastAsia="Times New Roman" w:hAnsi="Verdana" w:cs="Times New Roman"/>
          <w:i/>
          <w:iCs/>
          <w:sz w:val="20"/>
          <w:szCs w:val="20"/>
          <w:lang w:eastAsia="it-IT"/>
        </w:rPr>
        <w:t>che accettano di tenere i loro corsi solamente online sono i perfetti equivalenti dei docenti universitari che nel 1931 giurarono fedeltà al regime fascista</w:t>
      </w:r>
      <w:r w:rsidRPr="00F53E72">
        <w:rPr>
          <w:rFonts w:ascii="Verdana" w:eastAsia="Times New Roman" w:hAnsi="Verdana" w:cs="Times New Roman"/>
          <w:sz w:val="20"/>
          <w:szCs w:val="20"/>
          <w:lang w:eastAsia="it-IT"/>
        </w:rPr>
        <w:t>”.</w:t>
      </w:r>
    </w:p>
    <w:p w:rsidR="003F1F8D" w:rsidRPr="00F53E72" w:rsidRDefault="003F1F8D" w:rsidP="00F53E72">
      <w:pPr>
        <w:spacing w:after="0" w:line="240" w:lineRule="auto"/>
        <w:jc w:val="both"/>
        <w:rPr>
          <w:rFonts w:ascii="Verdana" w:eastAsia="Times New Roman" w:hAnsi="Verdana" w:cs="Times New Roman"/>
          <w:sz w:val="20"/>
          <w:szCs w:val="20"/>
          <w:lang w:eastAsia="it-IT"/>
        </w:rPr>
      </w:pPr>
    </w:p>
    <w:p w:rsidR="00F53E72" w:rsidRPr="003F1F8D" w:rsidRDefault="00F53E72" w:rsidP="00F53E72">
      <w:pPr>
        <w:pStyle w:val="testatatitle"/>
        <w:numPr>
          <w:ilvl w:val="0"/>
          <w:numId w:val="4"/>
        </w:numPr>
        <w:shd w:val="clear" w:color="auto" w:fill="FFFFFF"/>
        <w:spacing w:before="0" w:beforeAutospacing="0" w:after="0" w:afterAutospacing="0"/>
        <w:jc w:val="both"/>
        <w:rPr>
          <w:rFonts w:ascii="Verdana" w:hAnsi="Verdana"/>
          <w:b/>
          <w:bCs/>
          <w:color w:val="0070C0"/>
          <w:sz w:val="20"/>
          <w:szCs w:val="20"/>
        </w:rPr>
      </w:pPr>
      <w:r w:rsidRPr="003F1F8D">
        <w:rPr>
          <w:rFonts w:ascii="Verdana" w:hAnsi="Verdana"/>
          <w:b/>
          <w:bCs/>
          <w:color w:val="0070C0"/>
          <w:sz w:val="20"/>
          <w:szCs w:val="20"/>
        </w:rPr>
        <w:t xml:space="preserve">Maturità 2020/1: un esame in sicurezza </w:t>
      </w:r>
    </w:p>
    <w:p w:rsidR="003F1F8D" w:rsidRDefault="003F1F8D" w:rsidP="00F53E72">
      <w:pPr>
        <w:pStyle w:val="NormaleWeb"/>
        <w:spacing w:before="0" w:beforeAutospacing="0" w:after="0" w:afterAutospacing="0"/>
        <w:jc w:val="both"/>
        <w:rPr>
          <w:rFonts w:ascii="Verdana" w:hAnsi="Verdana"/>
          <w:sz w:val="20"/>
          <w:szCs w:val="20"/>
        </w:rPr>
      </w:pPr>
    </w:p>
    <w:p w:rsidR="00F53E72" w:rsidRPr="00F53E72" w:rsidRDefault="00F53E72" w:rsidP="00F53E72">
      <w:pPr>
        <w:pStyle w:val="NormaleWeb"/>
        <w:spacing w:before="0" w:beforeAutospacing="0" w:after="0" w:afterAutospacing="0"/>
        <w:jc w:val="both"/>
        <w:rPr>
          <w:rFonts w:ascii="Verdana" w:hAnsi="Verdana"/>
          <w:sz w:val="20"/>
          <w:szCs w:val="20"/>
        </w:rPr>
      </w:pPr>
      <w:r w:rsidRPr="00F53E72">
        <w:rPr>
          <w:rFonts w:ascii="Verdana" w:hAnsi="Verdana"/>
          <w:sz w:val="20"/>
          <w:szCs w:val="20"/>
        </w:rPr>
        <w:t xml:space="preserve">Non si può negare che la lettura della documentazione tecnica predisposta ai fini della regolamentazione degli esami di maturità 2020 (di cui </w:t>
      </w:r>
      <w:proofErr w:type="spellStart"/>
      <w:r w:rsidRPr="00F53E72">
        <w:rPr>
          <w:rFonts w:ascii="Verdana" w:hAnsi="Verdana"/>
          <w:sz w:val="20"/>
          <w:szCs w:val="20"/>
        </w:rPr>
        <w:t>Tuttoscuola</w:t>
      </w:r>
      <w:proofErr w:type="spellEnd"/>
      <w:r w:rsidRPr="00F53E72">
        <w:rPr>
          <w:rFonts w:ascii="Verdana" w:hAnsi="Verdana"/>
          <w:sz w:val="20"/>
          <w:szCs w:val="20"/>
        </w:rPr>
        <w:t xml:space="preserve"> ha diffuso per prima il testo ufficiale: </w:t>
      </w:r>
      <w:hyperlink r:id="rId9" w:history="1">
        <w:r w:rsidRPr="00F53E72">
          <w:rPr>
            <w:rStyle w:val="Collegamentoipertestuale"/>
            <w:rFonts w:ascii="Verdana" w:hAnsi="Verdana"/>
            <w:color w:val="auto"/>
            <w:sz w:val="20"/>
            <w:szCs w:val="20"/>
          </w:rPr>
          <w:t>https://www.tuttoscuola.com/ministero-e-sindacati-firmano-il-protocollo-di-sicurezza-per-la-maturita-ecco-il-testo/</w:t>
        </w:r>
      </w:hyperlink>
      <w:r w:rsidRPr="00F53E72">
        <w:rPr>
          <w:rFonts w:ascii="Verdana" w:hAnsi="Verdana"/>
          <w:sz w:val="20"/>
          <w:szCs w:val="20"/>
        </w:rPr>
        <w:t xml:space="preserve"> ) desti una certa inquietudine. Non per il testo in sé, ma per l’inedito contesto che la pandemia impone. La disciplina minuziosa, la poderosa macchina organizzativa, la pesatura di ogni possibile fattore di rischio, da cui conseguono le misure precauzionali del caso, prospettano uno scenario quasi post apocalittico, impensabile fino a pochi mesi fa, nel quale, al posto della consueta festa di fine percorso, con il relativo carico di gioie e timori dei giovani che chiudono la propria adolescenza, troviamo, come in un film di fantascienza girato con sapienza cinematografica, esseri umani che si aggirano sospettosi in un mondo contaminato, nel quale occorre muoversi con prudenza, diffidando di ogni possibile insidia. Per carità: tutto lecito e anzi necessario, ma tutto molto amaro per la generazione che si è imbattuta in questo crinale della storia scolastica nazionale.</w:t>
      </w:r>
    </w:p>
    <w:p w:rsidR="00323A75" w:rsidRDefault="00323A75" w:rsidP="00F53E72">
      <w:pPr>
        <w:pStyle w:val="NormaleWeb"/>
        <w:spacing w:before="0" w:beforeAutospacing="0" w:after="0" w:afterAutospacing="0"/>
        <w:jc w:val="both"/>
        <w:rPr>
          <w:rFonts w:ascii="Verdana" w:hAnsi="Verdana"/>
          <w:sz w:val="20"/>
          <w:szCs w:val="20"/>
        </w:rPr>
      </w:pPr>
    </w:p>
    <w:p w:rsidR="00F53E72" w:rsidRPr="00F53E72" w:rsidRDefault="00F53E72" w:rsidP="00F53E72">
      <w:pPr>
        <w:pStyle w:val="NormaleWeb"/>
        <w:spacing w:before="0" w:beforeAutospacing="0" w:after="0" w:afterAutospacing="0"/>
        <w:jc w:val="both"/>
        <w:rPr>
          <w:rFonts w:ascii="Verdana" w:hAnsi="Verdana"/>
          <w:sz w:val="20"/>
          <w:szCs w:val="20"/>
        </w:rPr>
      </w:pPr>
      <w:r w:rsidRPr="00F53E72">
        <w:rPr>
          <w:rFonts w:ascii="Verdana" w:hAnsi="Verdana"/>
          <w:sz w:val="20"/>
          <w:szCs w:val="20"/>
        </w:rPr>
        <w:t>In primis, la macchina organizzativa: il Comitato Tecnico Scientifico (CTS) della Protezione Civile, la Croce Rossa, l’INAIL, i sindacati.</w:t>
      </w:r>
    </w:p>
    <w:p w:rsidR="00323A75" w:rsidRDefault="00323A75" w:rsidP="00F53E72">
      <w:pPr>
        <w:pStyle w:val="NormaleWeb"/>
        <w:spacing w:before="0" w:beforeAutospacing="0" w:after="0" w:afterAutospacing="0"/>
        <w:jc w:val="both"/>
        <w:rPr>
          <w:rFonts w:ascii="Verdana" w:hAnsi="Verdana"/>
          <w:sz w:val="20"/>
          <w:szCs w:val="20"/>
        </w:rPr>
      </w:pPr>
    </w:p>
    <w:p w:rsidR="00F53E72" w:rsidRPr="00F53E72" w:rsidRDefault="00F53E72" w:rsidP="00F53E72">
      <w:pPr>
        <w:pStyle w:val="NormaleWeb"/>
        <w:spacing w:before="0" w:beforeAutospacing="0" w:after="0" w:afterAutospacing="0"/>
        <w:jc w:val="both"/>
        <w:rPr>
          <w:rFonts w:ascii="Verdana" w:hAnsi="Verdana"/>
          <w:sz w:val="20"/>
          <w:szCs w:val="20"/>
        </w:rPr>
      </w:pPr>
      <w:r w:rsidRPr="00F53E72">
        <w:rPr>
          <w:rFonts w:ascii="Verdana" w:hAnsi="Verdana"/>
          <w:sz w:val="20"/>
          <w:szCs w:val="20"/>
        </w:rPr>
        <w:t>Il CTS ha elaborato il Documento Tecnico sulla rimodulazione delle misure contenitive nel settore scolastico per lo svolgimento dell’esame di Stato nella Scuola Secondaria di Secondo Grado. Il testo detta le regole igieniche, le modalità di sanificazione, i controlli cui bisognerà sottoporre maturandi,  commissari d’esame e altro personale a vario titolo coinvolto in quella che una volta era la kermesse di fine anno e che ora si presenta, piuttosto, come la prova del fuoco dei giovani guerrieri.</w:t>
      </w:r>
    </w:p>
    <w:p w:rsidR="00323A75" w:rsidRDefault="00323A75" w:rsidP="00F53E72">
      <w:pPr>
        <w:pStyle w:val="NormaleWeb"/>
        <w:spacing w:before="0" w:beforeAutospacing="0" w:after="0" w:afterAutospacing="0"/>
        <w:jc w:val="both"/>
        <w:rPr>
          <w:rFonts w:ascii="Verdana" w:hAnsi="Verdana"/>
          <w:sz w:val="20"/>
          <w:szCs w:val="20"/>
        </w:rPr>
      </w:pPr>
    </w:p>
    <w:p w:rsidR="00F53E72" w:rsidRPr="00F53E72" w:rsidRDefault="00F53E72" w:rsidP="00F53E72">
      <w:pPr>
        <w:pStyle w:val="NormaleWeb"/>
        <w:spacing w:before="0" w:beforeAutospacing="0" w:after="0" w:afterAutospacing="0"/>
        <w:jc w:val="both"/>
        <w:rPr>
          <w:rFonts w:ascii="Verdana" w:hAnsi="Verdana"/>
          <w:sz w:val="20"/>
          <w:szCs w:val="20"/>
        </w:rPr>
      </w:pPr>
      <w:r w:rsidRPr="00F53E72">
        <w:rPr>
          <w:rFonts w:ascii="Verdana" w:hAnsi="Verdana"/>
          <w:sz w:val="20"/>
          <w:szCs w:val="20"/>
        </w:rPr>
        <w:t>Poi, la Croce Rossa. Un’apposita convenzione tra Ministero e CRI regola il supporto che il meritorio Ente conferirà al Ministero stesso, ma anche alle singole istituzioni scolastiche sede di esami.</w:t>
      </w:r>
    </w:p>
    <w:p w:rsidR="00323A75" w:rsidRDefault="00323A75" w:rsidP="00F53E72">
      <w:pPr>
        <w:pStyle w:val="NormaleWeb"/>
        <w:spacing w:before="0" w:beforeAutospacing="0" w:after="0" w:afterAutospacing="0"/>
        <w:jc w:val="both"/>
        <w:rPr>
          <w:rFonts w:ascii="Verdana" w:hAnsi="Verdana"/>
          <w:sz w:val="20"/>
          <w:szCs w:val="20"/>
        </w:rPr>
      </w:pPr>
    </w:p>
    <w:p w:rsidR="00F53E72" w:rsidRPr="00F53E72" w:rsidRDefault="00F53E72" w:rsidP="00F53E72">
      <w:pPr>
        <w:pStyle w:val="NormaleWeb"/>
        <w:spacing w:before="0" w:beforeAutospacing="0" w:after="0" w:afterAutospacing="0"/>
        <w:jc w:val="both"/>
        <w:rPr>
          <w:rFonts w:ascii="Verdana" w:hAnsi="Verdana"/>
          <w:sz w:val="20"/>
          <w:szCs w:val="20"/>
        </w:rPr>
      </w:pPr>
      <w:r w:rsidRPr="00F53E72">
        <w:rPr>
          <w:rFonts w:ascii="Verdana" w:hAnsi="Verdana"/>
          <w:sz w:val="20"/>
          <w:szCs w:val="20"/>
        </w:rPr>
        <w:t>Di seguito, l’INAIL che ricorda che la causa virulenta è equiparata a quella violenta degli infortuni sul lavoro, in modo che l’eventuale contagio contratto in sede lavorativa risulta tutelato dall’INAIL.</w:t>
      </w:r>
    </w:p>
    <w:p w:rsidR="00323A75" w:rsidRDefault="00323A75" w:rsidP="00F53E72">
      <w:pPr>
        <w:pStyle w:val="NormaleWeb"/>
        <w:spacing w:before="0" w:beforeAutospacing="0" w:after="0" w:afterAutospacing="0"/>
        <w:jc w:val="both"/>
        <w:rPr>
          <w:rFonts w:ascii="Verdana" w:hAnsi="Verdana"/>
          <w:sz w:val="20"/>
          <w:szCs w:val="20"/>
        </w:rPr>
      </w:pPr>
    </w:p>
    <w:p w:rsidR="00F53E72" w:rsidRPr="00F53E72" w:rsidRDefault="00F53E72" w:rsidP="00F53E72">
      <w:pPr>
        <w:pStyle w:val="NormaleWeb"/>
        <w:spacing w:before="0" w:beforeAutospacing="0" w:after="0" w:afterAutospacing="0"/>
        <w:jc w:val="both"/>
        <w:rPr>
          <w:rFonts w:ascii="Verdana" w:hAnsi="Verdana"/>
          <w:sz w:val="20"/>
          <w:szCs w:val="20"/>
        </w:rPr>
      </w:pPr>
      <w:r w:rsidRPr="00F53E72">
        <w:rPr>
          <w:rFonts w:ascii="Verdana" w:hAnsi="Verdana"/>
          <w:sz w:val="20"/>
          <w:szCs w:val="20"/>
        </w:rPr>
        <w:lastRenderedPageBreak/>
        <w:t>Infine, i sindacati, tutti quelli tradizionali, più l’ANIEF, ma meno la Gilda. FLC CGIL, CISL SCUOLA, UIL SCUOLA, SNALS e ANIEF, con ANP e DIRIGENTISCUOLA, il 19 maggio scorso hanno sottoscritto con il Ministero un protocollo di intesa per la gestione della maturità 2020. Un accordo per nulla scontato, considerato il clima burrascoso di questi mesi, per il quale si è mossa con abilità l’ala diplomatica di viale Trastevere. La mancata sottoscrizione della GILDA viene attribuita dagli osservatori al fatto che questa sigla sindacale si trovi ormai impegnata nel proprio percorso congressuale (ancorché in fase di sospensione), il che certo non favorisce l’adesione a scelte divisive, sul piano politico, com’è quella degli esami in presenza.</w:t>
      </w:r>
    </w:p>
    <w:p w:rsidR="00323A75" w:rsidRDefault="00323A75" w:rsidP="00F53E72">
      <w:pPr>
        <w:pStyle w:val="NormaleWeb"/>
        <w:spacing w:before="0" w:beforeAutospacing="0" w:after="0" w:afterAutospacing="0"/>
        <w:jc w:val="both"/>
        <w:rPr>
          <w:rFonts w:ascii="Verdana" w:hAnsi="Verdana"/>
          <w:sz w:val="20"/>
          <w:szCs w:val="20"/>
        </w:rPr>
      </w:pPr>
    </w:p>
    <w:p w:rsidR="00F53E72" w:rsidRPr="00F53E72" w:rsidRDefault="00F53E72" w:rsidP="00F53E72">
      <w:pPr>
        <w:pStyle w:val="NormaleWeb"/>
        <w:spacing w:before="0" w:beforeAutospacing="0" w:after="0" w:afterAutospacing="0"/>
        <w:jc w:val="both"/>
        <w:rPr>
          <w:rFonts w:ascii="Verdana" w:hAnsi="Verdana"/>
          <w:sz w:val="20"/>
          <w:szCs w:val="20"/>
        </w:rPr>
      </w:pPr>
      <w:r w:rsidRPr="00F53E72">
        <w:rPr>
          <w:rFonts w:ascii="Verdana" w:hAnsi="Verdana"/>
          <w:sz w:val="20"/>
          <w:szCs w:val="20"/>
        </w:rPr>
        <w:t>In base al protocollo di intesa con i sindacati, è stato costituito un Tavolo permanente nazionale, che trova il proprio corrispettivo in altrettanti Tavoli costituiti a livello regionale. Ancorché il termine sia pudicamente omesso, di fatto si tratta di un tavolo delle emergenze, cui ricondurre eventuali situazioni problematiche che dovessero manifestarsi nel corso degli esami.</w:t>
      </w:r>
    </w:p>
    <w:p w:rsidR="00F53E72" w:rsidRPr="00F53E72" w:rsidRDefault="00F53E72" w:rsidP="00F53E72">
      <w:pPr>
        <w:pStyle w:val="testatatitle"/>
        <w:shd w:val="clear" w:color="auto" w:fill="FFFFFF"/>
        <w:spacing w:before="0" w:beforeAutospacing="0" w:after="0" w:afterAutospacing="0"/>
        <w:jc w:val="both"/>
        <w:rPr>
          <w:rFonts w:ascii="Verdana" w:hAnsi="Verdana"/>
          <w:b/>
          <w:bCs/>
          <w:sz w:val="20"/>
          <w:szCs w:val="20"/>
        </w:rPr>
      </w:pPr>
    </w:p>
    <w:p w:rsidR="00F53E72" w:rsidRPr="004F483A" w:rsidRDefault="00F53E72" w:rsidP="00F53E72">
      <w:pPr>
        <w:pStyle w:val="testatatitle"/>
        <w:numPr>
          <w:ilvl w:val="0"/>
          <w:numId w:val="4"/>
        </w:numPr>
        <w:shd w:val="clear" w:color="auto" w:fill="FFFFFF"/>
        <w:spacing w:before="0" w:beforeAutospacing="0" w:after="0" w:afterAutospacing="0"/>
        <w:jc w:val="both"/>
        <w:rPr>
          <w:rFonts w:ascii="Verdana" w:hAnsi="Verdana"/>
          <w:b/>
          <w:bCs/>
          <w:color w:val="0070C0"/>
          <w:sz w:val="20"/>
          <w:szCs w:val="20"/>
        </w:rPr>
      </w:pPr>
      <w:r w:rsidRPr="004F483A">
        <w:rPr>
          <w:rFonts w:ascii="Verdana" w:hAnsi="Verdana"/>
          <w:b/>
          <w:bCs/>
          <w:color w:val="0070C0"/>
          <w:sz w:val="20"/>
          <w:szCs w:val="20"/>
        </w:rPr>
        <w:t xml:space="preserve">Maturità 2020/2: prevenzione, protezione, organizzazione </w:t>
      </w:r>
    </w:p>
    <w:p w:rsidR="004F483A" w:rsidRDefault="004F483A" w:rsidP="00F53E72">
      <w:pPr>
        <w:pStyle w:val="NormaleWeb"/>
        <w:spacing w:before="0" w:beforeAutospacing="0" w:after="0" w:afterAutospacing="0"/>
        <w:jc w:val="both"/>
        <w:rPr>
          <w:rFonts w:ascii="Verdana" w:hAnsi="Verdana"/>
          <w:sz w:val="20"/>
          <w:szCs w:val="20"/>
        </w:rPr>
      </w:pPr>
    </w:p>
    <w:p w:rsidR="00F53E72" w:rsidRPr="00F53E72" w:rsidRDefault="00F53E72" w:rsidP="00F53E72">
      <w:pPr>
        <w:pStyle w:val="NormaleWeb"/>
        <w:spacing w:before="0" w:beforeAutospacing="0" w:after="0" w:afterAutospacing="0"/>
        <w:jc w:val="both"/>
        <w:rPr>
          <w:rFonts w:ascii="Verdana" w:hAnsi="Verdana"/>
          <w:sz w:val="20"/>
          <w:szCs w:val="20"/>
        </w:rPr>
      </w:pPr>
      <w:r w:rsidRPr="00F53E72">
        <w:rPr>
          <w:rFonts w:ascii="Verdana" w:hAnsi="Verdana"/>
          <w:sz w:val="20"/>
          <w:szCs w:val="20"/>
        </w:rPr>
        <w:t xml:space="preserve">Il </w:t>
      </w:r>
      <w:proofErr w:type="spellStart"/>
      <w:r w:rsidRPr="00F53E72">
        <w:rPr>
          <w:rFonts w:ascii="Verdana" w:hAnsi="Verdana"/>
          <w:sz w:val="20"/>
          <w:szCs w:val="20"/>
        </w:rPr>
        <w:t>Miur</w:t>
      </w:r>
      <w:proofErr w:type="spellEnd"/>
      <w:r w:rsidRPr="00F53E72">
        <w:rPr>
          <w:rFonts w:ascii="Verdana" w:hAnsi="Verdana"/>
          <w:sz w:val="20"/>
          <w:szCs w:val="20"/>
        </w:rPr>
        <w:t xml:space="preserve"> ha reso pubbliche le tanto attese misure di sistema, organizzative e di prevenzione attinenti allo svolgimento degli esami di maturità. Al di là delle procedure prescritte, deve essere ben chiaro a tutti che una loro applicazione completa presuppone la collaborazione di tutto un mondo, quello scolastico, che comprende studenti, docenti, famiglie, personale ATA e dirigenti. E poi del livello   istituzionale, che comprende Stato, Regioni, enti locali e del mondo </w:t>
      </w:r>
      <w:proofErr w:type="spellStart"/>
      <w:r w:rsidRPr="00F53E72">
        <w:rPr>
          <w:rFonts w:ascii="Verdana" w:hAnsi="Verdana"/>
          <w:sz w:val="20"/>
          <w:szCs w:val="20"/>
        </w:rPr>
        <w:t>sindacale.Senza</w:t>
      </w:r>
      <w:proofErr w:type="spellEnd"/>
      <w:r w:rsidRPr="00F53E72">
        <w:rPr>
          <w:rFonts w:ascii="Verdana" w:hAnsi="Verdana"/>
          <w:sz w:val="20"/>
          <w:szCs w:val="20"/>
        </w:rPr>
        <w:t xml:space="preserve"> una collaborazione forte, il rischio che il meccanismo si inceppi è alto, con conseguenze prevedibili (e potrebbero essere molto spiacevoli). E’ noto che il livello di rischio attribuito al settore scolastico va dal medio-basso complessivo al medio-alto (con riferimento alla possibilità di aggregazione). A tutti è dunque chiesto un senso di responsabilità che caratterizza chi di questa società vuol essere cittadino a pieno titolo.</w:t>
      </w:r>
    </w:p>
    <w:p w:rsidR="00323A75" w:rsidRDefault="00323A75" w:rsidP="00F53E72">
      <w:pPr>
        <w:pStyle w:val="NormaleWeb"/>
        <w:spacing w:before="0" w:beforeAutospacing="0" w:after="0" w:afterAutospacing="0"/>
        <w:jc w:val="both"/>
        <w:rPr>
          <w:rFonts w:ascii="Verdana" w:hAnsi="Verdana"/>
          <w:sz w:val="20"/>
          <w:szCs w:val="20"/>
        </w:rPr>
      </w:pPr>
    </w:p>
    <w:p w:rsidR="00F53E72" w:rsidRPr="00F53E72" w:rsidRDefault="00F53E72" w:rsidP="00F53E72">
      <w:pPr>
        <w:pStyle w:val="NormaleWeb"/>
        <w:spacing w:before="0" w:beforeAutospacing="0" w:after="0" w:afterAutospacing="0"/>
        <w:jc w:val="both"/>
        <w:rPr>
          <w:rFonts w:ascii="Verdana" w:hAnsi="Verdana"/>
          <w:sz w:val="20"/>
          <w:szCs w:val="20"/>
        </w:rPr>
      </w:pPr>
      <w:r w:rsidRPr="00F53E72">
        <w:rPr>
          <w:rFonts w:ascii="Verdana" w:hAnsi="Verdana"/>
          <w:sz w:val="20"/>
          <w:szCs w:val="20"/>
        </w:rPr>
        <w:t>Nel documento tecnico emergono tre parole chiave come prevenzione, protezione, organizzazione.</w:t>
      </w:r>
    </w:p>
    <w:p w:rsidR="00323A75" w:rsidRDefault="00323A75" w:rsidP="00F53E72">
      <w:pPr>
        <w:pStyle w:val="NormaleWeb"/>
        <w:spacing w:before="0" w:beforeAutospacing="0" w:after="0" w:afterAutospacing="0"/>
        <w:jc w:val="both"/>
        <w:rPr>
          <w:rFonts w:ascii="Verdana" w:hAnsi="Verdana"/>
          <w:sz w:val="20"/>
          <w:szCs w:val="20"/>
        </w:rPr>
      </w:pPr>
    </w:p>
    <w:p w:rsidR="00F53E72" w:rsidRPr="00F53E72" w:rsidRDefault="00F53E72" w:rsidP="00F53E72">
      <w:pPr>
        <w:pStyle w:val="NormaleWeb"/>
        <w:spacing w:before="0" w:beforeAutospacing="0" w:after="0" w:afterAutospacing="0"/>
        <w:jc w:val="both"/>
        <w:rPr>
          <w:rFonts w:ascii="Verdana" w:hAnsi="Verdana"/>
          <w:sz w:val="20"/>
          <w:szCs w:val="20"/>
        </w:rPr>
      </w:pPr>
      <w:r w:rsidRPr="00F53E72">
        <w:rPr>
          <w:rFonts w:ascii="Verdana" w:hAnsi="Verdana"/>
          <w:sz w:val="20"/>
          <w:szCs w:val="20"/>
        </w:rPr>
        <w:t>Tra le “misure di sistema” si evidenzia l’invito pragmatico a convocare i candidati a scaglioni onde evitare possibili assembramenti.</w:t>
      </w:r>
    </w:p>
    <w:p w:rsidR="00323A75" w:rsidRDefault="00323A75" w:rsidP="00F53E72">
      <w:pPr>
        <w:pStyle w:val="NormaleWeb"/>
        <w:spacing w:before="0" w:beforeAutospacing="0" w:after="0" w:afterAutospacing="0"/>
        <w:jc w:val="both"/>
        <w:rPr>
          <w:rFonts w:ascii="Verdana" w:hAnsi="Verdana"/>
          <w:sz w:val="20"/>
          <w:szCs w:val="20"/>
        </w:rPr>
      </w:pPr>
    </w:p>
    <w:p w:rsidR="00F53E72" w:rsidRPr="00F53E72" w:rsidRDefault="00F53E72" w:rsidP="00F53E72">
      <w:pPr>
        <w:pStyle w:val="NormaleWeb"/>
        <w:spacing w:before="0" w:beforeAutospacing="0" w:after="0" w:afterAutospacing="0"/>
        <w:jc w:val="both"/>
        <w:rPr>
          <w:rFonts w:ascii="Verdana" w:hAnsi="Verdana"/>
          <w:sz w:val="20"/>
          <w:szCs w:val="20"/>
        </w:rPr>
      </w:pPr>
      <w:r w:rsidRPr="00F53E72">
        <w:rPr>
          <w:rFonts w:ascii="Verdana" w:hAnsi="Verdana"/>
          <w:sz w:val="20"/>
          <w:szCs w:val="20"/>
        </w:rPr>
        <w:t>Nell’ambito della prevenzione le misure prescritte sono molteplici. Ne citiamo alcune. Preliminarmente dovranno essere puliti in modo approfondito tutti gli ambienti coinvolti nella procedura di esame. Inoltre al termine di ogni sessione dovranno essere igienizzati arredi, materiali scolastici, superfici utilizzati nella prova. Per entrare in qualche dettaglio solo apparentemente banale dovranno essere igienizzati maniglie e barre delle porte, delle finestre, sedie e braccioli, tavoli, banche e cattedre, interruttori della luce, corrimano, rubinetti dell’acqua, pulsanti dell’ascensore, distributori di cibi e bevande. Inoltre i prodotti igienizzanti dovranno essere disponibili in più punti dell’edificio scolastico così da consentire l’igiene frequente delle mani.</w:t>
      </w:r>
    </w:p>
    <w:p w:rsidR="00323A75" w:rsidRDefault="00323A75" w:rsidP="00F53E72">
      <w:pPr>
        <w:pStyle w:val="NormaleWeb"/>
        <w:spacing w:before="0" w:beforeAutospacing="0" w:after="0" w:afterAutospacing="0"/>
        <w:jc w:val="both"/>
        <w:rPr>
          <w:rFonts w:ascii="Verdana" w:hAnsi="Verdana"/>
          <w:sz w:val="20"/>
          <w:szCs w:val="20"/>
        </w:rPr>
      </w:pPr>
    </w:p>
    <w:p w:rsidR="00F53E72" w:rsidRPr="00F53E72" w:rsidRDefault="00F53E72" w:rsidP="00F53E72">
      <w:pPr>
        <w:pStyle w:val="NormaleWeb"/>
        <w:spacing w:before="0" w:beforeAutospacing="0" w:after="0" w:afterAutospacing="0"/>
        <w:jc w:val="both"/>
        <w:rPr>
          <w:rFonts w:ascii="Verdana" w:hAnsi="Verdana"/>
          <w:sz w:val="20"/>
          <w:szCs w:val="20"/>
        </w:rPr>
      </w:pPr>
      <w:r w:rsidRPr="00F53E72">
        <w:rPr>
          <w:rFonts w:ascii="Verdana" w:hAnsi="Verdana"/>
          <w:sz w:val="20"/>
          <w:szCs w:val="20"/>
        </w:rPr>
        <w:t>Tra le misure organizzative spiccano quelle riguardanti ciascun componente della commissione (comprese le modalità dell’eventuale sostituzione per ragioni sanitarie) e quelle concernenti i candidati. In particolare per quanto riguarda quest’ultimo punto, il calendario di convocazione “dovrà essere comunicato preventivamente sul sito della scuola e con email al candidato tramite registro elettronico, con verifica telefonica dell’avvenuta ricezione”. Inoltre il candidato dovrà presentarsi a scuola quindici minuti prima dell’orario di convocazione e potrà essere accompagnato da una persona. Ambedue, al momento della presentazione a scuola, dovranno produrre un’autocertificazione attestante il loro stato di salute.</w:t>
      </w:r>
    </w:p>
    <w:p w:rsidR="00323A75" w:rsidRDefault="00323A75" w:rsidP="00F53E72">
      <w:pPr>
        <w:pStyle w:val="NormaleWeb"/>
        <w:spacing w:before="0" w:beforeAutospacing="0" w:after="0" w:afterAutospacing="0"/>
        <w:jc w:val="both"/>
        <w:rPr>
          <w:rFonts w:ascii="Verdana" w:hAnsi="Verdana"/>
          <w:sz w:val="20"/>
          <w:szCs w:val="20"/>
        </w:rPr>
      </w:pPr>
    </w:p>
    <w:p w:rsidR="00F53E72" w:rsidRPr="00F53E72" w:rsidRDefault="00F53E72" w:rsidP="00F53E72">
      <w:pPr>
        <w:pStyle w:val="NormaleWeb"/>
        <w:spacing w:before="0" w:beforeAutospacing="0" w:after="0" w:afterAutospacing="0"/>
        <w:jc w:val="both"/>
        <w:rPr>
          <w:rFonts w:ascii="Verdana" w:hAnsi="Verdana"/>
          <w:sz w:val="20"/>
          <w:szCs w:val="20"/>
        </w:rPr>
      </w:pPr>
      <w:r w:rsidRPr="00F53E72">
        <w:rPr>
          <w:rFonts w:ascii="Verdana" w:hAnsi="Verdana"/>
          <w:sz w:val="20"/>
          <w:szCs w:val="20"/>
        </w:rPr>
        <w:t>Fondamentali le misure di distanziamento previste per l’esame che dovrà svolgersi in un ambiente “sufficientemente ampio” e areato: si impone una distanza di almeno due metri “compreso lo spazio di movimento” tra tutti i presenti e anche tra il candidato e il componente più vicino della commissione.</w:t>
      </w:r>
    </w:p>
    <w:p w:rsidR="00323A75" w:rsidRDefault="00323A75" w:rsidP="00F53E72">
      <w:pPr>
        <w:pStyle w:val="NormaleWeb"/>
        <w:spacing w:before="0" w:beforeAutospacing="0" w:after="0" w:afterAutospacing="0"/>
        <w:jc w:val="both"/>
        <w:rPr>
          <w:rFonts w:ascii="Verdana" w:hAnsi="Verdana"/>
          <w:sz w:val="20"/>
          <w:szCs w:val="20"/>
        </w:rPr>
      </w:pPr>
    </w:p>
    <w:p w:rsidR="00323A75" w:rsidRDefault="00323A75" w:rsidP="00F53E72">
      <w:pPr>
        <w:pStyle w:val="NormaleWeb"/>
        <w:spacing w:before="0" w:beforeAutospacing="0" w:after="0" w:afterAutospacing="0"/>
        <w:jc w:val="both"/>
        <w:rPr>
          <w:rFonts w:ascii="Verdana" w:hAnsi="Verdana"/>
          <w:sz w:val="20"/>
          <w:szCs w:val="20"/>
        </w:rPr>
      </w:pPr>
    </w:p>
    <w:p w:rsidR="00F53E72" w:rsidRPr="00F53E72" w:rsidRDefault="00F53E72" w:rsidP="00F53E72">
      <w:pPr>
        <w:pStyle w:val="NormaleWeb"/>
        <w:spacing w:before="0" w:beforeAutospacing="0" w:after="0" w:afterAutospacing="0"/>
        <w:jc w:val="both"/>
        <w:rPr>
          <w:rFonts w:ascii="Verdana" w:hAnsi="Verdana"/>
          <w:sz w:val="20"/>
          <w:szCs w:val="20"/>
        </w:rPr>
      </w:pPr>
      <w:r w:rsidRPr="00F53E72">
        <w:rPr>
          <w:rFonts w:ascii="Verdana" w:hAnsi="Verdana"/>
          <w:sz w:val="20"/>
          <w:szCs w:val="20"/>
        </w:rPr>
        <w:t>Ai componenti della commissione è fatto obbligo di indossare mascherine chirurgiche fornite dal dirigente scolastico. Mascherine (chirurgiche o di comunità), di propria dotazione, anche per il candidato e l’eventuale accompagnatore. Tuttavia nel corso del colloquio il candidato potrà abbassare la mascherina. Dalle prescrizioni emerge la non necessità dell’uso di guanti (unica eccezione nel caso di eventuali assistenti di alunni disabili).</w:t>
      </w:r>
    </w:p>
    <w:p w:rsidR="00323A75" w:rsidRDefault="00323A75" w:rsidP="00F53E72">
      <w:pPr>
        <w:pStyle w:val="NormaleWeb"/>
        <w:spacing w:before="0" w:beforeAutospacing="0" w:after="0" w:afterAutospacing="0"/>
        <w:jc w:val="both"/>
        <w:rPr>
          <w:rFonts w:ascii="Verdana" w:hAnsi="Verdana"/>
          <w:sz w:val="20"/>
          <w:szCs w:val="20"/>
        </w:rPr>
      </w:pPr>
    </w:p>
    <w:p w:rsidR="00F53E72" w:rsidRPr="00F53E72" w:rsidRDefault="00F53E72" w:rsidP="00F53E72">
      <w:pPr>
        <w:pStyle w:val="NormaleWeb"/>
        <w:spacing w:before="0" w:beforeAutospacing="0" w:after="0" w:afterAutospacing="0"/>
        <w:jc w:val="both"/>
        <w:rPr>
          <w:rFonts w:ascii="Verdana" w:hAnsi="Verdana"/>
          <w:sz w:val="20"/>
          <w:szCs w:val="20"/>
        </w:rPr>
      </w:pPr>
      <w:r w:rsidRPr="00F53E72">
        <w:rPr>
          <w:rFonts w:ascii="Verdana" w:hAnsi="Verdana"/>
          <w:sz w:val="20"/>
          <w:szCs w:val="20"/>
        </w:rPr>
        <w:t>Sono queste alcune delle principali prescrizioni contenute nel documento del Ministero attinenti alla sicurezza per gli esami di maturità. Sono prescrizioni che rimandano a un forte accrescimento delle responsabilità per i Capi di Istituto; nel contempo comportano un notevole aggravio di spesa per le scuole che già trovano normalmente grandi difficoltà nel reperire i soldi necessari al funzionamento ordinario. Su questi due punti occorrono fatti concreti e non solo parole: un puntuale finanziamento.</w:t>
      </w:r>
    </w:p>
    <w:p w:rsidR="00323A75" w:rsidRDefault="00323A75" w:rsidP="00F53E72">
      <w:pPr>
        <w:pStyle w:val="NormaleWeb"/>
        <w:spacing w:before="0" w:beforeAutospacing="0" w:after="0" w:afterAutospacing="0"/>
        <w:jc w:val="both"/>
        <w:rPr>
          <w:rFonts w:ascii="Verdana" w:hAnsi="Verdana"/>
          <w:sz w:val="20"/>
          <w:szCs w:val="20"/>
        </w:rPr>
      </w:pPr>
    </w:p>
    <w:p w:rsidR="00F53E72" w:rsidRPr="00F53E72" w:rsidRDefault="00F53E72" w:rsidP="00F53E72">
      <w:pPr>
        <w:pStyle w:val="NormaleWeb"/>
        <w:spacing w:before="0" w:beforeAutospacing="0" w:after="0" w:afterAutospacing="0"/>
        <w:jc w:val="both"/>
        <w:rPr>
          <w:rFonts w:ascii="Verdana" w:hAnsi="Verdana"/>
          <w:sz w:val="20"/>
          <w:szCs w:val="20"/>
        </w:rPr>
      </w:pPr>
      <w:r w:rsidRPr="00F53E72">
        <w:rPr>
          <w:rFonts w:ascii="Verdana" w:hAnsi="Verdana"/>
          <w:sz w:val="20"/>
          <w:szCs w:val="20"/>
        </w:rPr>
        <w:t>Uno scenario di fronte al quale sarebbe lecito chiedersi se il gioco valga la candela, se in tempi di laurea on line non si possano più utilmente fare anche maturità on line, piuttosto che mettere in piedi un tale Moloch, capace di ingoiare in un sol boccone ogni retorica sulle emozioni della “notte prima degli esami”. Ma c’è un punto a favore della tesi contraria: in realtà, la Maturità 2020 non è la conclusione dell’anno scolastico bisestile più infausto degli ultimi decenni, ma l’inizio del prossimo, cioè la prova generale del sistema in vista dello sperabile ritorno alla normalità.</w:t>
      </w:r>
    </w:p>
    <w:p w:rsidR="00F53E72" w:rsidRPr="00F53E72" w:rsidRDefault="00F53E72" w:rsidP="00F53E72">
      <w:pPr>
        <w:shd w:val="clear" w:color="auto" w:fill="FFFFFF"/>
        <w:spacing w:after="0" w:line="240" w:lineRule="auto"/>
        <w:jc w:val="both"/>
        <w:rPr>
          <w:rFonts w:ascii="Verdana" w:eastAsia="Times New Roman" w:hAnsi="Verdana" w:cs="Times New Roman"/>
          <w:b/>
          <w:bCs/>
          <w:sz w:val="20"/>
          <w:szCs w:val="20"/>
          <w:lang w:eastAsia="it-IT"/>
        </w:rPr>
      </w:pPr>
    </w:p>
    <w:p w:rsidR="00F53E72" w:rsidRPr="004F483A" w:rsidRDefault="00F53E72" w:rsidP="00F53E72">
      <w:pPr>
        <w:pStyle w:val="Paragrafoelenco"/>
        <w:numPr>
          <w:ilvl w:val="0"/>
          <w:numId w:val="4"/>
        </w:numPr>
        <w:shd w:val="clear" w:color="auto" w:fill="FFFFFF"/>
        <w:spacing w:after="0" w:line="240" w:lineRule="auto"/>
        <w:jc w:val="both"/>
        <w:rPr>
          <w:rFonts w:ascii="Verdana" w:eastAsia="Times New Roman" w:hAnsi="Verdana" w:cs="Times New Roman"/>
          <w:b/>
          <w:bCs/>
          <w:color w:val="0070C0"/>
          <w:sz w:val="20"/>
          <w:szCs w:val="20"/>
          <w:lang w:eastAsia="it-IT"/>
        </w:rPr>
      </w:pPr>
      <w:r w:rsidRPr="004F483A">
        <w:rPr>
          <w:rFonts w:ascii="Verdana" w:eastAsia="Times New Roman" w:hAnsi="Verdana" w:cs="Times New Roman"/>
          <w:b/>
          <w:bCs/>
          <w:color w:val="0070C0"/>
          <w:sz w:val="20"/>
          <w:szCs w:val="20"/>
          <w:lang w:eastAsia="it-IT"/>
        </w:rPr>
        <w:t xml:space="preserve">C’è la prospettiva di concludere in tempo il concorso DSGA </w:t>
      </w:r>
    </w:p>
    <w:p w:rsidR="004F483A" w:rsidRDefault="004F483A" w:rsidP="00F53E72">
      <w:pPr>
        <w:spacing w:after="0" w:line="240" w:lineRule="auto"/>
        <w:jc w:val="both"/>
        <w:rPr>
          <w:rFonts w:ascii="Verdana" w:eastAsia="Times New Roman" w:hAnsi="Verdana" w:cs="Times New Roman"/>
          <w:sz w:val="20"/>
          <w:szCs w:val="20"/>
          <w:lang w:eastAsia="it-IT"/>
        </w:rPr>
      </w:pP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Dieci regioni hanno concluso le correzioni delle prove scritte del concorso DSGA e si preparano a dare il via alla prova orale prima dell’estate, con la prospettiva di nominare i vincitori per il prossimo settembre.</w:t>
      </w:r>
    </w:p>
    <w:p w:rsidR="00323A75" w:rsidRDefault="00323A75" w:rsidP="00F53E72">
      <w:pPr>
        <w:spacing w:after="0" w:line="240" w:lineRule="auto"/>
        <w:jc w:val="both"/>
        <w:rPr>
          <w:rFonts w:ascii="Verdana" w:eastAsia="Times New Roman" w:hAnsi="Verdana" w:cs="Times New Roman"/>
          <w:sz w:val="20"/>
          <w:szCs w:val="20"/>
          <w:lang w:eastAsia="it-IT"/>
        </w:rPr>
      </w:pPr>
    </w:p>
    <w:p w:rsidR="00F53E72" w:rsidRPr="00F53E72" w:rsidRDefault="00F53E72" w:rsidP="00F53E72">
      <w:pPr>
        <w:spacing w:after="0" w:line="240" w:lineRule="auto"/>
        <w:jc w:val="both"/>
        <w:rPr>
          <w:rFonts w:ascii="Verdana" w:eastAsia="Times New Roman" w:hAnsi="Verdana" w:cs="Times New Roman"/>
          <w:sz w:val="20"/>
          <w:szCs w:val="20"/>
          <w:lang w:eastAsia="it-IT"/>
        </w:rPr>
      </w:pPr>
      <w:proofErr w:type="spellStart"/>
      <w:r w:rsidRPr="00F53E72">
        <w:rPr>
          <w:rFonts w:ascii="Verdana" w:eastAsia="Times New Roman" w:hAnsi="Verdana" w:cs="Times New Roman"/>
          <w:sz w:val="20"/>
          <w:szCs w:val="20"/>
          <w:lang w:eastAsia="it-IT"/>
        </w:rPr>
        <w:t>Tuttoscuola</w:t>
      </w:r>
      <w:proofErr w:type="spellEnd"/>
      <w:r w:rsidRPr="00F53E72">
        <w:rPr>
          <w:rFonts w:ascii="Verdana" w:eastAsia="Times New Roman" w:hAnsi="Verdana" w:cs="Times New Roman"/>
          <w:sz w:val="20"/>
          <w:szCs w:val="20"/>
          <w:lang w:eastAsia="it-IT"/>
        </w:rPr>
        <w:t xml:space="preserve"> ha lanciato il nuovo corso di preparazione alla prova orale, dopo aver portato con successo moltissimi candidati a superare prima la preselettiva e poi lo scritto: </w:t>
      </w:r>
    </w:p>
    <w:p w:rsidR="00F53E72" w:rsidRPr="00F53E72" w:rsidRDefault="007D283F" w:rsidP="00F53E72">
      <w:pPr>
        <w:spacing w:after="0" w:line="240" w:lineRule="auto"/>
        <w:jc w:val="both"/>
        <w:rPr>
          <w:rFonts w:ascii="Verdana" w:eastAsia="Times New Roman" w:hAnsi="Verdana" w:cs="Times New Roman"/>
          <w:sz w:val="20"/>
          <w:szCs w:val="20"/>
          <w:lang w:eastAsia="it-IT"/>
        </w:rPr>
      </w:pPr>
      <w:hyperlink r:id="rId10" w:history="1">
        <w:r w:rsidR="00F53E72" w:rsidRPr="00F53E72">
          <w:rPr>
            <w:rFonts w:ascii="Verdana" w:eastAsia="Times New Roman" w:hAnsi="Verdana" w:cs="Times New Roman"/>
            <w:sz w:val="20"/>
            <w:szCs w:val="20"/>
            <w:u w:val="single"/>
            <w:lang w:eastAsia="it-IT"/>
          </w:rPr>
          <w:t>https://www.tuttoscuola.com/concorso-dsga-ultimi-passi-verso-la-prova-orale-preparati-con-noi/</w:t>
        </w:r>
      </w:hyperlink>
    </w:p>
    <w:p w:rsidR="00323A75" w:rsidRDefault="00323A75" w:rsidP="00F53E72">
      <w:pPr>
        <w:spacing w:after="0" w:line="240" w:lineRule="auto"/>
        <w:jc w:val="both"/>
        <w:rPr>
          <w:rFonts w:ascii="Verdana" w:eastAsia="Times New Roman" w:hAnsi="Verdana" w:cs="Times New Roman"/>
          <w:sz w:val="20"/>
          <w:szCs w:val="20"/>
          <w:lang w:eastAsia="it-IT"/>
        </w:rPr>
      </w:pP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A febbraio, prima del blocco delle attività per l’epidemia, avevano concluso le correzioni delle prove scritte la Sardegna, le Marche, l’Abruzzo, l’Umbria e la Campania.</w:t>
      </w: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Dopo la ripresa a maggio, si sono aggiunte anche la Toscana, la Liguria, il Veneto, il Piemonte e il Friuli Venezia Giulia.</w:t>
      </w:r>
    </w:p>
    <w:p w:rsidR="00323A75" w:rsidRDefault="00323A75" w:rsidP="00F53E72">
      <w:pPr>
        <w:spacing w:after="0" w:line="240" w:lineRule="auto"/>
        <w:jc w:val="both"/>
        <w:rPr>
          <w:rFonts w:ascii="Verdana" w:eastAsia="Times New Roman" w:hAnsi="Verdana" w:cs="Times New Roman"/>
          <w:sz w:val="20"/>
          <w:szCs w:val="20"/>
          <w:lang w:eastAsia="it-IT"/>
        </w:rPr>
      </w:pP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Complessivamente per il momento ha superato lo scritto poco più della metà dei candidati (51%) che erano stati ammessi dopo la preselezione; nel Veneto e in Friuli hanno superato lo scritto poco più di un terzo dei candidati, mentre in Sardegna la percentuale è stata quasi di due candidati su tre.</w:t>
      </w:r>
    </w:p>
    <w:p w:rsidR="00323A75" w:rsidRDefault="00323A75" w:rsidP="00F53E72">
      <w:pPr>
        <w:spacing w:after="0" w:line="240" w:lineRule="auto"/>
        <w:jc w:val="both"/>
        <w:rPr>
          <w:rFonts w:ascii="Verdana" w:eastAsia="Times New Roman" w:hAnsi="Verdana" w:cs="Times New Roman"/>
          <w:sz w:val="20"/>
          <w:szCs w:val="20"/>
          <w:lang w:eastAsia="it-IT"/>
        </w:rPr>
      </w:pP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Ma il record degli ammessi agli orali lo ha fatto segnare la Campania con quasi l’87% di candidati che hanno superato gli scritti. Sono 438 che alla fine si contenderanno i 160 posti a concorso.</w:t>
      </w:r>
    </w:p>
    <w:p w:rsidR="00323A75" w:rsidRDefault="00323A75" w:rsidP="00F53E72">
      <w:pPr>
        <w:spacing w:after="0" w:line="240" w:lineRule="auto"/>
        <w:jc w:val="both"/>
        <w:rPr>
          <w:rFonts w:ascii="Verdana" w:eastAsia="Times New Roman" w:hAnsi="Verdana" w:cs="Times New Roman"/>
          <w:sz w:val="20"/>
          <w:szCs w:val="20"/>
          <w:lang w:eastAsia="it-IT"/>
        </w:rPr>
      </w:pP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Mancano ancora grandi regioni, come la Lombardia, la Sicilia, l’Emilia Romagna, la Puglia e il Lazio, dove, per quest’ultima, c’è anche da costituire la commissione esaminatrice a causa di pregressi contenziosi legali.</w:t>
      </w:r>
    </w:p>
    <w:p w:rsidR="00323A75" w:rsidRDefault="00323A75" w:rsidP="00F53E72">
      <w:pPr>
        <w:spacing w:after="0" w:line="240" w:lineRule="auto"/>
        <w:jc w:val="both"/>
        <w:rPr>
          <w:rFonts w:ascii="Verdana" w:eastAsia="Times New Roman" w:hAnsi="Verdana" w:cs="Times New Roman"/>
          <w:sz w:val="20"/>
          <w:szCs w:val="20"/>
          <w:lang w:eastAsia="it-IT"/>
        </w:rPr>
      </w:pP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Tra gli emendamenti che tra pochi giorni saranno esaminati in Senato ve ne sono alcuni che propongono la semplificazione dei colloqui finali del concorso DSGA,</w:t>
      </w:r>
    </w:p>
    <w:p w:rsid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Se approvati, nelle segreterie di moltissime istituzioni scolastiche a settembre vi saranno nuovi responsabili dei servizi generali in un momento in cui le scuole avranno bisogno del massimo supporto organizzativo per la ripresa.  </w:t>
      </w:r>
    </w:p>
    <w:p w:rsidR="004F483A" w:rsidRDefault="004F483A" w:rsidP="00F53E72">
      <w:pPr>
        <w:spacing w:after="0" w:line="240" w:lineRule="auto"/>
        <w:jc w:val="both"/>
        <w:rPr>
          <w:rFonts w:ascii="Verdana" w:eastAsia="Times New Roman" w:hAnsi="Verdana" w:cs="Times New Roman"/>
          <w:sz w:val="20"/>
          <w:szCs w:val="20"/>
          <w:lang w:eastAsia="it-IT"/>
        </w:rPr>
      </w:pPr>
    </w:p>
    <w:p w:rsidR="00323A75" w:rsidRPr="00F53E72" w:rsidRDefault="00323A75" w:rsidP="00F53E72">
      <w:pPr>
        <w:spacing w:after="0" w:line="240" w:lineRule="auto"/>
        <w:jc w:val="both"/>
        <w:rPr>
          <w:rFonts w:ascii="Verdana" w:eastAsia="Times New Roman" w:hAnsi="Verdana" w:cs="Times New Roman"/>
          <w:sz w:val="20"/>
          <w:szCs w:val="20"/>
          <w:lang w:eastAsia="it-IT"/>
        </w:rPr>
      </w:pPr>
    </w:p>
    <w:p w:rsidR="00F53E72" w:rsidRPr="004F483A" w:rsidRDefault="00F53E72" w:rsidP="00F53E72">
      <w:pPr>
        <w:pStyle w:val="Paragrafoelenco"/>
        <w:numPr>
          <w:ilvl w:val="0"/>
          <w:numId w:val="4"/>
        </w:numPr>
        <w:shd w:val="clear" w:color="auto" w:fill="FFFFFF"/>
        <w:spacing w:after="0" w:line="240" w:lineRule="auto"/>
        <w:jc w:val="both"/>
        <w:rPr>
          <w:rFonts w:ascii="Verdana" w:eastAsia="Times New Roman" w:hAnsi="Verdana" w:cs="Times New Roman"/>
          <w:b/>
          <w:bCs/>
          <w:color w:val="0070C0"/>
          <w:sz w:val="20"/>
          <w:szCs w:val="20"/>
          <w:lang w:eastAsia="it-IT"/>
        </w:rPr>
      </w:pPr>
      <w:r w:rsidRPr="004F483A">
        <w:rPr>
          <w:rFonts w:ascii="Verdana" w:eastAsia="Times New Roman" w:hAnsi="Verdana" w:cs="Times New Roman"/>
          <w:b/>
          <w:bCs/>
          <w:color w:val="0070C0"/>
          <w:sz w:val="20"/>
          <w:szCs w:val="20"/>
          <w:lang w:eastAsia="it-IT"/>
        </w:rPr>
        <w:lastRenderedPageBreak/>
        <w:t xml:space="preserve">Pieve di Soligo: Capitale della Cultura 2021 </w:t>
      </w:r>
    </w:p>
    <w:p w:rsidR="004F483A" w:rsidRDefault="004F483A" w:rsidP="00F53E72">
      <w:pPr>
        <w:spacing w:after="0" w:line="240" w:lineRule="auto"/>
        <w:jc w:val="both"/>
        <w:rPr>
          <w:rFonts w:ascii="Verdana" w:eastAsia="Times New Roman" w:hAnsi="Verdana" w:cs="Times New Roman"/>
          <w:sz w:val="20"/>
          <w:szCs w:val="20"/>
          <w:lang w:eastAsia="it-IT"/>
        </w:rPr>
      </w:pP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Nel Quartiere del Piave, in provincia di Treviso, tutte le Amministrazioni comunali, istituzioni culturali, associazioni varie, hanno concordato il progetto per ottenere la nomina a Capitale della Cultura 2021 dal Ministero per i Beni e le Attività Culturali.</w:t>
      </w: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Pieve di Soligo è ricca di un patrimonio storico, artistico e culturale, confermato anche dal recente riconoscimento dell’Unesco, che ha dichiarato le colline del Quartiere del Piave “Patrimonio dell’umanità”.</w:t>
      </w:r>
    </w:p>
    <w:p w:rsidR="00323A75" w:rsidRDefault="00323A75" w:rsidP="00F53E72">
      <w:pPr>
        <w:spacing w:after="0" w:line="240" w:lineRule="auto"/>
        <w:jc w:val="both"/>
        <w:rPr>
          <w:rFonts w:ascii="Verdana" w:eastAsia="Times New Roman" w:hAnsi="Verdana" w:cs="Times New Roman"/>
          <w:sz w:val="20"/>
          <w:szCs w:val="20"/>
          <w:lang w:eastAsia="it-IT"/>
        </w:rPr>
      </w:pP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 xml:space="preserve">In modo particolare sono tre i  personaggi storici di valenza nazionale: il Ministro Francesco Fabbri, il sociologo  Giuseppe Toniolo, ispiratore della “Dottrina sociale della </w:t>
      </w:r>
      <w:proofErr w:type="spellStart"/>
      <w:r w:rsidRPr="00F53E72">
        <w:rPr>
          <w:rFonts w:ascii="Verdana" w:eastAsia="Times New Roman" w:hAnsi="Verdana" w:cs="Times New Roman"/>
          <w:sz w:val="20"/>
          <w:szCs w:val="20"/>
          <w:lang w:eastAsia="it-IT"/>
        </w:rPr>
        <w:t>Chiesa”,e</w:t>
      </w:r>
      <w:proofErr w:type="spellEnd"/>
      <w:r w:rsidRPr="00F53E72">
        <w:rPr>
          <w:rFonts w:ascii="Verdana" w:eastAsia="Times New Roman" w:hAnsi="Verdana" w:cs="Times New Roman"/>
          <w:sz w:val="20"/>
          <w:szCs w:val="20"/>
          <w:lang w:eastAsia="it-IT"/>
        </w:rPr>
        <w:t xml:space="preserve"> il poeta Andrea Zanzotto. Personalità che, ciascuno nel proprio ambito, sono stati protagonisti nell’indicare nella cooperazione la strada maestra per dare unità a tutto il territorio.</w:t>
      </w: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I frutti di quella intuizione si manifestarono concretamente già alla fine del 1800 nel Quartier del Piave, con la nascita di realtà economiche di cooperazione agricola, alimentare, di consumo e di credito sociale.</w:t>
      </w:r>
    </w:p>
    <w:p w:rsidR="00323A75" w:rsidRDefault="00323A75" w:rsidP="00F53E72">
      <w:pPr>
        <w:spacing w:after="0" w:line="240" w:lineRule="auto"/>
        <w:jc w:val="both"/>
        <w:rPr>
          <w:rFonts w:ascii="Verdana" w:eastAsia="Times New Roman" w:hAnsi="Verdana" w:cs="Times New Roman"/>
          <w:sz w:val="20"/>
          <w:szCs w:val="20"/>
          <w:lang w:eastAsia="it-IT"/>
        </w:rPr>
      </w:pP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Il ricco dossier predisposto delinea alcuni itinerari, funzionali alla crescita di  un turismo a misura d’uomo. Le 4 proposte territoriali più suggestive che fanno da sfondo all’opera del poeta Andrea Zanzotto, sono:</w:t>
      </w:r>
    </w:p>
    <w:p w:rsidR="00323A75" w:rsidRDefault="00F53E72" w:rsidP="00323A75">
      <w:pPr>
        <w:pStyle w:val="Paragrafoelenco"/>
        <w:numPr>
          <w:ilvl w:val="0"/>
          <w:numId w:val="18"/>
        </w:numPr>
        <w:spacing w:after="0" w:line="240" w:lineRule="auto"/>
        <w:jc w:val="both"/>
        <w:rPr>
          <w:rFonts w:ascii="Verdana" w:eastAsia="Times New Roman" w:hAnsi="Verdana" w:cs="Times New Roman"/>
          <w:sz w:val="20"/>
          <w:szCs w:val="20"/>
          <w:lang w:eastAsia="it-IT"/>
        </w:rPr>
      </w:pPr>
      <w:r w:rsidRPr="00323A75">
        <w:rPr>
          <w:rFonts w:ascii="Verdana" w:eastAsia="Times New Roman" w:hAnsi="Verdana" w:cs="Times New Roman"/>
          <w:sz w:val="20"/>
          <w:szCs w:val="20"/>
          <w:lang w:eastAsia="it-IT"/>
        </w:rPr>
        <w:t>La via dei castelli, delle rocche e delle fortificazioni distribuiti sui colli;</w:t>
      </w:r>
    </w:p>
    <w:p w:rsidR="00323A75" w:rsidRDefault="00F53E72" w:rsidP="00323A75">
      <w:pPr>
        <w:pStyle w:val="Paragrafoelenco"/>
        <w:numPr>
          <w:ilvl w:val="0"/>
          <w:numId w:val="18"/>
        </w:numPr>
        <w:spacing w:after="0" w:line="240" w:lineRule="auto"/>
        <w:jc w:val="both"/>
        <w:rPr>
          <w:rFonts w:ascii="Verdana" w:eastAsia="Times New Roman" w:hAnsi="Verdana" w:cs="Times New Roman"/>
          <w:sz w:val="20"/>
          <w:szCs w:val="20"/>
          <w:lang w:eastAsia="it-IT"/>
        </w:rPr>
      </w:pPr>
      <w:r w:rsidRPr="00323A75">
        <w:rPr>
          <w:rFonts w:ascii="Verdana" w:eastAsia="Times New Roman" w:hAnsi="Verdana" w:cs="Times New Roman"/>
          <w:sz w:val="20"/>
          <w:szCs w:val="20"/>
          <w:lang w:eastAsia="it-IT"/>
        </w:rPr>
        <w:t>Le vie della produzione, dove operano  aziende ed opifici,  esempi di archeologia industriale;</w:t>
      </w:r>
    </w:p>
    <w:p w:rsidR="00323A75" w:rsidRDefault="00F53E72" w:rsidP="00323A75">
      <w:pPr>
        <w:pStyle w:val="Paragrafoelenco"/>
        <w:numPr>
          <w:ilvl w:val="0"/>
          <w:numId w:val="18"/>
        </w:numPr>
        <w:spacing w:after="0" w:line="240" w:lineRule="auto"/>
        <w:jc w:val="both"/>
        <w:rPr>
          <w:rFonts w:ascii="Verdana" w:eastAsia="Times New Roman" w:hAnsi="Verdana" w:cs="Times New Roman"/>
          <w:sz w:val="20"/>
          <w:szCs w:val="20"/>
          <w:lang w:eastAsia="it-IT"/>
        </w:rPr>
      </w:pPr>
      <w:r w:rsidRPr="00323A75">
        <w:rPr>
          <w:rFonts w:ascii="Verdana" w:eastAsia="Times New Roman" w:hAnsi="Verdana" w:cs="Times New Roman"/>
          <w:sz w:val="20"/>
          <w:szCs w:val="20"/>
          <w:lang w:eastAsia="it-IT"/>
        </w:rPr>
        <w:t>La Via dei luoghi della  memoria della fase finale della Grande Guerra;</w:t>
      </w:r>
    </w:p>
    <w:p w:rsidR="00F53E72" w:rsidRPr="00323A75" w:rsidRDefault="00F53E72" w:rsidP="00323A75">
      <w:pPr>
        <w:pStyle w:val="Paragrafoelenco"/>
        <w:numPr>
          <w:ilvl w:val="0"/>
          <w:numId w:val="18"/>
        </w:numPr>
        <w:spacing w:after="0" w:line="240" w:lineRule="auto"/>
        <w:jc w:val="both"/>
        <w:rPr>
          <w:rFonts w:ascii="Verdana" w:eastAsia="Times New Roman" w:hAnsi="Verdana" w:cs="Times New Roman"/>
          <w:sz w:val="20"/>
          <w:szCs w:val="20"/>
          <w:lang w:eastAsia="it-IT"/>
        </w:rPr>
      </w:pPr>
      <w:r w:rsidRPr="00323A75">
        <w:rPr>
          <w:rFonts w:ascii="Verdana" w:eastAsia="Times New Roman" w:hAnsi="Verdana" w:cs="Times New Roman"/>
          <w:sz w:val="20"/>
          <w:szCs w:val="20"/>
          <w:lang w:eastAsia="it-IT"/>
        </w:rPr>
        <w:t>Le Vie delle acque, che raccolgono gli itinerari legati all’elemento liquido  e a tutte le realtà naturali o semi naturali che vi sono connesse.</w:t>
      </w:r>
    </w:p>
    <w:p w:rsidR="00323A75" w:rsidRDefault="00323A75" w:rsidP="00F53E72">
      <w:pPr>
        <w:spacing w:after="0" w:line="240" w:lineRule="auto"/>
        <w:jc w:val="both"/>
        <w:rPr>
          <w:rFonts w:ascii="Verdana" w:eastAsia="Times New Roman" w:hAnsi="Verdana" w:cs="Times New Roman"/>
          <w:sz w:val="20"/>
          <w:szCs w:val="20"/>
          <w:lang w:eastAsia="it-IT"/>
        </w:rPr>
      </w:pP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Attraverso  postazioni, schermi e pannelli, giochi d’acqua e proiezioni notturne  diventerà possibile entrare in contatto con la poetica di Zanzotto e ammirare la complessità e le differenti caratteristiche del paesaggio pedemontano descritto dal poeta.</w:t>
      </w:r>
    </w:p>
    <w:p w:rsidR="00323A75" w:rsidRDefault="00323A75" w:rsidP="00F53E72">
      <w:pPr>
        <w:spacing w:after="0" w:line="240" w:lineRule="auto"/>
        <w:jc w:val="both"/>
        <w:rPr>
          <w:rFonts w:ascii="Verdana" w:eastAsia="Times New Roman" w:hAnsi="Verdana" w:cs="Times New Roman"/>
          <w:sz w:val="20"/>
          <w:szCs w:val="20"/>
          <w:lang w:eastAsia="it-IT"/>
        </w:rPr>
      </w:pP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 xml:space="preserve">Questo l’auspicio finale del Sindaco Stefano </w:t>
      </w:r>
      <w:proofErr w:type="spellStart"/>
      <w:r w:rsidRPr="00F53E72">
        <w:rPr>
          <w:rFonts w:ascii="Verdana" w:eastAsia="Times New Roman" w:hAnsi="Verdana" w:cs="Times New Roman"/>
          <w:sz w:val="20"/>
          <w:szCs w:val="20"/>
          <w:lang w:eastAsia="it-IT"/>
        </w:rPr>
        <w:t>Soldan</w:t>
      </w:r>
      <w:proofErr w:type="spellEnd"/>
      <w:r w:rsidRPr="00F53E72">
        <w:rPr>
          <w:rFonts w:ascii="Verdana" w:eastAsia="Times New Roman" w:hAnsi="Verdana" w:cs="Times New Roman"/>
          <w:sz w:val="20"/>
          <w:szCs w:val="20"/>
          <w:lang w:eastAsia="it-IT"/>
        </w:rPr>
        <w:t xml:space="preserve">: “dopo la </w:t>
      </w:r>
      <w:proofErr w:type="spellStart"/>
      <w:r w:rsidRPr="00F53E72">
        <w:rPr>
          <w:rFonts w:ascii="Verdana" w:eastAsia="Times New Roman" w:hAnsi="Verdana" w:cs="Times New Roman"/>
          <w:sz w:val="20"/>
          <w:szCs w:val="20"/>
          <w:lang w:eastAsia="it-IT"/>
        </w:rPr>
        <w:t>pandemia,sarebbe</w:t>
      </w:r>
      <w:proofErr w:type="spellEnd"/>
      <w:r w:rsidRPr="00F53E72">
        <w:rPr>
          <w:rFonts w:ascii="Verdana" w:eastAsia="Times New Roman" w:hAnsi="Verdana" w:cs="Times New Roman"/>
          <w:sz w:val="20"/>
          <w:szCs w:val="20"/>
          <w:lang w:eastAsia="it-IT"/>
        </w:rPr>
        <w:t xml:space="preserve"> opportuno  coinvolgere per il 2021 le proposte più originali, per comporre a livello nazionale un mosaico  attraente, con tanti centri di riferimento, sparsi in giro per il nostro Paese, per dare una spinta alla rinascita dell’Italia in chiave culturale e turistica”. </w:t>
      </w:r>
    </w:p>
    <w:p w:rsidR="00323A75" w:rsidRDefault="00323A75" w:rsidP="00F53E72">
      <w:pPr>
        <w:spacing w:after="0" w:line="240" w:lineRule="auto"/>
        <w:jc w:val="both"/>
        <w:rPr>
          <w:rFonts w:ascii="Verdana" w:eastAsia="Times New Roman" w:hAnsi="Verdana" w:cs="Times New Roman"/>
          <w:sz w:val="20"/>
          <w:szCs w:val="20"/>
          <w:lang w:eastAsia="it-IT"/>
        </w:rPr>
      </w:pPr>
    </w:p>
    <w:p w:rsidR="00F53E72" w:rsidRP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L’Ufficio Scolastico Territoriale di Treviso, coinvolto nell’operazione, per favorire la collaborazione e la partecipazione degli studenti, tramite la dirigente Barbara Sardella ha confermato:</w:t>
      </w:r>
      <w:r w:rsidR="00323A75">
        <w:rPr>
          <w:rFonts w:ascii="Verdana" w:eastAsia="Times New Roman" w:hAnsi="Verdana" w:cs="Times New Roman"/>
          <w:sz w:val="20"/>
          <w:szCs w:val="20"/>
          <w:lang w:eastAsia="it-IT"/>
        </w:rPr>
        <w:t xml:space="preserve"> </w:t>
      </w:r>
      <w:r w:rsidRPr="00F53E72">
        <w:rPr>
          <w:rFonts w:ascii="Verdana" w:eastAsia="Times New Roman" w:hAnsi="Verdana" w:cs="Times New Roman"/>
          <w:sz w:val="20"/>
          <w:szCs w:val="20"/>
          <w:lang w:eastAsia="it-IT"/>
        </w:rPr>
        <w:t xml:space="preserve">“Tra tutte le amministrazioni coinvolte nel dare supporto a questo ambizioso progetto non poteva mancare la scuola e con essa l’Ufficio Scolastico Territoriale, che fin da subito ha accolto  l’invito del Sindaco </w:t>
      </w:r>
      <w:proofErr w:type="spellStart"/>
      <w:r w:rsidRPr="00F53E72">
        <w:rPr>
          <w:rFonts w:ascii="Verdana" w:eastAsia="Times New Roman" w:hAnsi="Verdana" w:cs="Times New Roman"/>
          <w:sz w:val="20"/>
          <w:szCs w:val="20"/>
          <w:lang w:eastAsia="it-IT"/>
        </w:rPr>
        <w:t>Soldan</w:t>
      </w:r>
      <w:proofErr w:type="spellEnd"/>
      <w:r w:rsidRPr="00F53E72">
        <w:rPr>
          <w:rFonts w:ascii="Verdana" w:eastAsia="Times New Roman" w:hAnsi="Verdana" w:cs="Times New Roman"/>
          <w:sz w:val="20"/>
          <w:szCs w:val="20"/>
          <w:lang w:eastAsia="it-IT"/>
        </w:rPr>
        <w:t xml:space="preserve"> a sostenere la candidatura di Pieve di Soligo.</w:t>
      </w:r>
    </w:p>
    <w:p w:rsidR="00323A75" w:rsidRDefault="00323A75" w:rsidP="00F53E72">
      <w:pPr>
        <w:spacing w:after="0" w:line="240" w:lineRule="auto"/>
        <w:jc w:val="both"/>
        <w:rPr>
          <w:rFonts w:ascii="Verdana" w:eastAsia="Times New Roman" w:hAnsi="Verdana" w:cs="Times New Roman"/>
          <w:sz w:val="20"/>
          <w:szCs w:val="20"/>
          <w:lang w:eastAsia="it-IT"/>
        </w:rPr>
      </w:pPr>
    </w:p>
    <w:p w:rsidR="00F53E72" w:rsidRDefault="00F53E72" w:rsidP="00F53E72">
      <w:pPr>
        <w:spacing w:after="0" w:line="240" w:lineRule="auto"/>
        <w:jc w:val="both"/>
        <w:rPr>
          <w:rFonts w:ascii="Verdana" w:eastAsia="Times New Roman" w:hAnsi="Verdana" w:cs="Times New Roman"/>
          <w:sz w:val="20"/>
          <w:szCs w:val="20"/>
          <w:lang w:eastAsia="it-IT"/>
        </w:rPr>
      </w:pPr>
      <w:r w:rsidRPr="00F53E72">
        <w:rPr>
          <w:rFonts w:ascii="Verdana" w:eastAsia="Times New Roman" w:hAnsi="Verdana" w:cs="Times New Roman"/>
          <w:sz w:val="20"/>
          <w:szCs w:val="20"/>
          <w:lang w:eastAsia="it-IT"/>
        </w:rPr>
        <w:t>Un progetto ambizioso, che con convinzione l’Ufficio Scolastico si pregia di supportare, data anche la particolare importanza assunta da questo territorio, da poco proclamato patrimonio dell’umanità e, quindi, inserita a pieno titolo tra le eccellenze paesaggistiche a livello mondiale. Interessante anche la proposta, di creare una rete di centri per rivitalizzare il turismo nel Paese”.</w:t>
      </w:r>
    </w:p>
    <w:p w:rsidR="00323A75" w:rsidRDefault="00323A75" w:rsidP="00F53E72">
      <w:pPr>
        <w:spacing w:after="0" w:line="240" w:lineRule="auto"/>
        <w:jc w:val="both"/>
        <w:rPr>
          <w:rFonts w:ascii="Verdana" w:eastAsia="Times New Roman" w:hAnsi="Verdana" w:cs="Times New Roman"/>
          <w:sz w:val="20"/>
          <w:szCs w:val="20"/>
          <w:lang w:eastAsia="it-IT"/>
        </w:rPr>
      </w:pPr>
    </w:p>
    <w:p w:rsidR="00323A75" w:rsidRDefault="00323A75">
      <w:pPr>
        <w:rPr>
          <w:rFonts w:ascii="Verdana" w:eastAsia="Times New Roman" w:hAnsi="Verdana" w:cs="Times New Roman"/>
          <w:sz w:val="20"/>
          <w:szCs w:val="20"/>
          <w:lang w:eastAsia="it-IT"/>
        </w:rPr>
      </w:pPr>
      <w:bookmarkStart w:id="0" w:name="_GoBack"/>
      <w:bookmarkEnd w:id="0"/>
    </w:p>
    <w:sectPr w:rsidR="00323A7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5A66"/>
    <w:multiLevelType w:val="multilevel"/>
    <w:tmpl w:val="84F40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DB6D7D"/>
    <w:multiLevelType w:val="multilevel"/>
    <w:tmpl w:val="6694B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4B004C"/>
    <w:multiLevelType w:val="hybridMultilevel"/>
    <w:tmpl w:val="447812F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12905267"/>
    <w:multiLevelType w:val="multilevel"/>
    <w:tmpl w:val="1D0E1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D447B00"/>
    <w:multiLevelType w:val="multilevel"/>
    <w:tmpl w:val="29228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F4978E0"/>
    <w:multiLevelType w:val="hybridMultilevel"/>
    <w:tmpl w:val="BA42E992"/>
    <w:lvl w:ilvl="0" w:tplc="0410000F">
      <w:start w:val="1"/>
      <w:numFmt w:val="decimal"/>
      <w:lvlText w:val="%1."/>
      <w:lvlJc w:val="left"/>
      <w:pPr>
        <w:ind w:left="360" w:hanging="360"/>
      </w:pPr>
    </w:lvl>
    <w:lvl w:ilvl="1" w:tplc="2B0E464A">
      <w:start w:val="1"/>
      <w:numFmt w:val="decimal"/>
      <w:lvlText w:val="%2)"/>
      <w:lvlJc w:val="left"/>
      <w:pPr>
        <w:ind w:left="1215" w:hanging="495"/>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2073138F"/>
    <w:multiLevelType w:val="multilevel"/>
    <w:tmpl w:val="F6ACD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B93BA3"/>
    <w:multiLevelType w:val="multilevel"/>
    <w:tmpl w:val="28640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650FA7"/>
    <w:multiLevelType w:val="multilevel"/>
    <w:tmpl w:val="4BBA9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0643A85"/>
    <w:multiLevelType w:val="multilevel"/>
    <w:tmpl w:val="74D8E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1CB7283"/>
    <w:multiLevelType w:val="multilevel"/>
    <w:tmpl w:val="D85A7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4151958"/>
    <w:multiLevelType w:val="multilevel"/>
    <w:tmpl w:val="097C5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4ED3D20"/>
    <w:multiLevelType w:val="hybridMultilevel"/>
    <w:tmpl w:val="09F8F4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58DE13E8"/>
    <w:multiLevelType w:val="hybridMultilevel"/>
    <w:tmpl w:val="467C5F0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6D814DA1"/>
    <w:multiLevelType w:val="hybridMultilevel"/>
    <w:tmpl w:val="FE86DDD6"/>
    <w:lvl w:ilvl="0" w:tplc="0410000F">
      <w:start w:val="1"/>
      <w:numFmt w:val="decimal"/>
      <w:lvlText w:val="%1."/>
      <w:lvlJc w:val="left"/>
      <w:pPr>
        <w:ind w:left="720" w:hanging="360"/>
      </w:pPr>
    </w:lvl>
    <w:lvl w:ilvl="1" w:tplc="19EE0202">
      <w:start w:val="10"/>
      <w:numFmt w:val="bullet"/>
      <w:lvlText w:val="–"/>
      <w:lvlJc w:val="left"/>
      <w:pPr>
        <w:ind w:left="1440" w:hanging="360"/>
      </w:pPr>
      <w:rPr>
        <w:rFonts w:ascii="Georgia" w:eastAsia="Times New Roman" w:hAnsi="Georgia"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6DC856A7"/>
    <w:multiLevelType w:val="multilevel"/>
    <w:tmpl w:val="1FBCB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FCB13A0"/>
    <w:multiLevelType w:val="multilevel"/>
    <w:tmpl w:val="31FE6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410510F"/>
    <w:multiLevelType w:val="multilevel"/>
    <w:tmpl w:val="D4B49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3"/>
  </w:num>
  <w:num w:numId="3">
    <w:abstractNumId w:val="14"/>
  </w:num>
  <w:num w:numId="4">
    <w:abstractNumId w:val="13"/>
  </w:num>
  <w:num w:numId="5">
    <w:abstractNumId w:val="5"/>
  </w:num>
  <w:num w:numId="6">
    <w:abstractNumId w:val="12"/>
  </w:num>
  <w:num w:numId="7">
    <w:abstractNumId w:val="8"/>
  </w:num>
  <w:num w:numId="8">
    <w:abstractNumId w:val="9"/>
  </w:num>
  <w:num w:numId="9">
    <w:abstractNumId w:val="7"/>
  </w:num>
  <w:num w:numId="10">
    <w:abstractNumId w:val="11"/>
  </w:num>
  <w:num w:numId="11">
    <w:abstractNumId w:val="17"/>
  </w:num>
  <w:num w:numId="12">
    <w:abstractNumId w:val="4"/>
  </w:num>
  <w:num w:numId="13">
    <w:abstractNumId w:val="1"/>
  </w:num>
  <w:num w:numId="14">
    <w:abstractNumId w:val="6"/>
  </w:num>
  <w:num w:numId="15">
    <w:abstractNumId w:val="16"/>
  </w:num>
  <w:num w:numId="16">
    <w:abstractNumId w:val="0"/>
  </w:num>
  <w:num w:numId="17">
    <w:abstractNumId w:val="15"/>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343"/>
    <w:rsid w:val="00323A75"/>
    <w:rsid w:val="003F1F8D"/>
    <w:rsid w:val="003F4F59"/>
    <w:rsid w:val="004F483A"/>
    <w:rsid w:val="00645A28"/>
    <w:rsid w:val="007D283F"/>
    <w:rsid w:val="00903353"/>
    <w:rsid w:val="00A06890"/>
    <w:rsid w:val="00DD2343"/>
    <w:rsid w:val="00F53E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3353"/>
  </w:style>
  <w:style w:type="paragraph" w:styleId="Titolo1">
    <w:name w:val="heading 1"/>
    <w:basedOn w:val="Normale"/>
    <w:link w:val="Titolo1Carattere"/>
    <w:uiPriority w:val="9"/>
    <w:qFormat/>
    <w:rsid w:val="00F53E7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F53E72"/>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F53E72"/>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paragraph" w:styleId="Titolo6">
    <w:name w:val="heading 6"/>
    <w:basedOn w:val="Normale"/>
    <w:next w:val="Normale"/>
    <w:link w:val="Titolo6Carattere"/>
    <w:uiPriority w:val="9"/>
    <w:semiHidden/>
    <w:unhideWhenUsed/>
    <w:qFormat/>
    <w:rsid w:val="00F53E72"/>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customStyle="1" w:styleId="Titolo1Carattere">
    <w:name w:val="Titolo 1 Carattere"/>
    <w:basedOn w:val="Carpredefinitoparagrafo"/>
    <w:link w:val="Titolo1"/>
    <w:uiPriority w:val="9"/>
    <w:rsid w:val="00F53E72"/>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F53E72"/>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F53E72"/>
    <w:rPr>
      <w:rFonts w:ascii="Times New Roman" w:eastAsia="Times New Roman" w:hAnsi="Times New Roman" w:cs="Times New Roman"/>
      <w:b/>
      <w:bCs/>
      <w:sz w:val="27"/>
      <w:szCs w:val="27"/>
      <w:lang w:eastAsia="it-IT"/>
    </w:rPr>
  </w:style>
  <w:style w:type="paragraph" w:customStyle="1" w:styleId="testatatitle">
    <w:name w:val="testata__title"/>
    <w:basedOn w:val="Normale"/>
    <w:rsid w:val="00F53E72"/>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hidden">
    <w:name w:val="hidden"/>
    <w:basedOn w:val="Carpredefinitoparagrafo"/>
    <w:rsid w:val="00F53E72"/>
  </w:style>
  <w:style w:type="character" w:styleId="Collegamentoipertestuale">
    <w:name w:val="Hyperlink"/>
    <w:basedOn w:val="Carpredefinitoparagrafo"/>
    <w:uiPriority w:val="99"/>
    <w:semiHidden/>
    <w:unhideWhenUsed/>
    <w:rsid w:val="00F53E72"/>
    <w:rPr>
      <w:color w:val="0000FF"/>
      <w:u w:val="single"/>
    </w:rPr>
  </w:style>
  <w:style w:type="paragraph" w:styleId="NormaleWeb">
    <w:name w:val="Normal (Web)"/>
    <w:basedOn w:val="Normale"/>
    <w:uiPriority w:val="99"/>
    <w:semiHidden/>
    <w:unhideWhenUsed/>
    <w:rsid w:val="00F53E72"/>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F53E7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53E72"/>
    <w:rPr>
      <w:rFonts w:ascii="Tahoma" w:hAnsi="Tahoma" w:cs="Tahoma"/>
      <w:sz w:val="16"/>
      <w:szCs w:val="16"/>
    </w:rPr>
  </w:style>
  <w:style w:type="character" w:customStyle="1" w:styleId="Titolo6Carattere">
    <w:name w:val="Titolo 6 Carattere"/>
    <w:basedOn w:val="Carpredefinitoparagrafo"/>
    <w:link w:val="Titolo6"/>
    <w:uiPriority w:val="9"/>
    <w:semiHidden/>
    <w:rsid w:val="00F53E72"/>
    <w:rPr>
      <w:rFonts w:asciiTheme="majorHAnsi" w:eastAsiaTheme="majorEastAsia" w:hAnsiTheme="majorHAnsi" w:cstheme="majorBidi"/>
      <w:i/>
      <w:iCs/>
      <w:color w:val="243F60" w:themeColor="accent1" w:themeShade="7F"/>
    </w:rPr>
  </w:style>
  <w:style w:type="character" w:customStyle="1" w:styleId="singledateauthor">
    <w:name w:val="single_date_author"/>
    <w:basedOn w:val="Carpredefinitoparagrafo"/>
    <w:rsid w:val="003F4F59"/>
  </w:style>
  <w:style w:type="character" w:customStyle="1" w:styleId="advtag">
    <w:name w:val="advtag"/>
    <w:basedOn w:val="Carpredefinitoparagrafo"/>
    <w:rsid w:val="003F4F59"/>
  </w:style>
  <w:style w:type="paragraph" w:customStyle="1" w:styleId="p1">
    <w:name w:val="p1"/>
    <w:basedOn w:val="Normale"/>
    <w:rsid w:val="003F4F59"/>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s1">
    <w:name w:val="s1"/>
    <w:basedOn w:val="Carpredefinitoparagrafo"/>
    <w:rsid w:val="003F4F59"/>
  </w:style>
  <w:style w:type="character" w:customStyle="1" w:styleId="s2">
    <w:name w:val="s2"/>
    <w:basedOn w:val="Carpredefinitoparagrafo"/>
    <w:rsid w:val="003F4F59"/>
  </w:style>
  <w:style w:type="character" w:customStyle="1" w:styleId="s3">
    <w:name w:val="s3"/>
    <w:basedOn w:val="Carpredefinitoparagrafo"/>
    <w:rsid w:val="003F4F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3353"/>
  </w:style>
  <w:style w:type="paragraph" w:styleId="Titolo1">
    <w:name w:val="heading 1"/>
    <w:basedOn w:val="Normale"/>
    <w:link w:val="Titolo1Carattere"/>
    <w:uiPriority w:val="9"/>
    <w:qFormat/>
    <w:rsid w:val="00F53E7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F53E72"/>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F53E72"/>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paragraph" w:styleId="Titolo6">
    <w:name w:val="heading 6"/>
    <w:basedOn w:val="Normale"/>
    <w:next w:val="Normale"/>
    <w:link w:val="Titolo6Carattere"/>
    <w:uiPriority w:val="9"/>
    <w:semiHidden/>
    <w:unhideWhenUsed/>
    <w:qFormat/>
    <w:rsid w:val="00F53E72"/>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customStyle="1" w:styleId="Titolo1Carattere">
    <w:name w:val="Titolo 1 Carattere"/>
    <w:basedOn w:val="Carpredefinitoparagrafo"/>
    <w:link w:val="Titolo1"/>
    <w:uiPriority w:val="9"/>
    <w:rsid w:val="00F53E72"/>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F53E72"/>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F53E72"/>
    <w:rPr>
      <w:rFonts w:ascii="Times New Roman" w:eastAsia="Times New Roman" w:hAnsi="Times New Roman" w:cs="Times New Roman"/>
      <w:b/>
      <w:bCs/>
      <w:sz w:val="27"/>
      <w:szCs w:val="27"/>
      <w:lang w:eastAsia="it-IT"/>
    </w:rPr>
  </w:style>
  <w:style w:type="paragraph" w:customStyle="1" w:styleId="testatatitle">
    <w:name w:val="testata__title"/>
    <w:basedOn w:val="Normale"/>
    <w:rsid w:val="00F53E72"/>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hidden">
    <w:name w:val="hidden"/>
    <w:basedOn w:val="Carpredefinitoparagrafo"/>
    <w:rsid w:val="00F53E72"/>
  </w:style>
  <w:style w:type="character" w:styleId="Collegamentoipertestuale">
    <w:name w:val="Hyperlink"/>
    <w:basedOn w:val="Carpredefinitoparagrafo"/>
    <w:uiPriority w:val="99"/>
    <w:semiHidden/>
    <w:unhideWhenUsed/>
    <w:rsid w:val="00F53E72"/>
    <w:rPr>
      <w:color w:val="0000FF"/>
      <w:u w:val="single"/>
    </w:rPr>
  </w:style>
  <w:style w:type="paragraph" w:styleId="NormaleWeb">
    <w:name w:val="Normal (Web)"/>
    <w:basedOn w:val="Normale"/>
    <w:uiPriority w:val="99"/>
    <w:semiHidden/>
    <w:unhideWhenUsed/>
    <w:rsid w:val="00F53E72"/>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F53E7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53E72"/>
    <w:rPr>
      <w:rFonts w:ascii="Tahoma" w:hAnsi="Tahoma" w:cs="Tahoma"/>
      <w:sz w:val="16"/>
      <w:szCs w:val="16"/>
    </w:rPr>
  </w:style>
  <w:style w:type="character" w:customStyle="1" w:styleId="Titolo6Carattere">
    <w:name w:val="Titolo 6 Carattere"/>
    <w:basedOn w:val="Carpredefinitoparagrafo"/>
    <w:link w:val="Titolo6"/>
    <w:uiPriority w:val="9"/>
    <w:semiHidden/>
    <w:rsid w:val="00F53E72"/>
    <w:rPr>
      <w:rFonts w:asciiTheme="majorHAnsi" w:eastAsiaTheme="majorEastAsia" w:hAnsiTheme="majorHAnsi" w:cstheme="majorBidi"/>
      <w:i/>
      <w:iCs/>
      <w:color w:val="243F60" w:themeColor="accent1" w:themeShade="7F"/>
    </w:rPr>
  </w:style>
  <w:style w:type="character" w:customStyle="1" w:styleId="singledateauthor">
    <w:name w:val="single_date_author"/>
    <w:basedOn w:val="Carpredefinitoparagrafo"/>
    <w:rsid w:val="003F4F59"/>
  </w:style>
  <w:style w:type="character" w:customStyle="1" w:styleId="advtag">
    <w:name w:val="advtag"/>
    <w:basedOn w:val="Carpredefinitoparagrafo"/>
    <w:rsid w:val="003F4F59"/>
  </w:style>
  <w:style w:type="paragraph" w:customStyle="1" w:styleId="p1">
    <w:name w:val="p1"/>
    <w:basedOn w:val="Normale"/>
    <w:rsid w:val="003F4F59"/>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s1">
    <w:name w:val="s1"/>
    <w:basedOn w:val="Carpredefinitoparagrafo"/>
    <w:rsid w:val="003F4F59"/>
  </w:style>
  <w:style w:type="character" w:customStyle="1" w:styleId="s2">
    <w:name w:val="s2"/>
    <w:basedOn w:val="Carpredefinitoparagrafo"/>
    <w:rsid w:val="003F4F59"/>
  </w:style>
  <w:style w:type="character" w:customStyle="1" w:styleId="s3">
    <w:name w:val="s3"/>
    <w:basedOn w:val="Carpredefinitoparagrafo"/>
    <w:rsid w:val="003F4F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662066">
      <w:bodyDiv w:val="1"/>
      <w:marLeft w:val="0"/>
      <w:marRight w:val="0"/>
      <w:marTop w:val="0"/>
      <w:marBottom w:val="0"/>
      <w:divBdr>
        <w:top w:val="none" w:sz="0" w:space="0" w:color="auto"/>
        <w:left w:val="none" w:sz="0" w:space="0" w:color="auto"/>
        <w:bottom w:val="none" w:sz="0" w:space="0" w:color="auto"/>
        <w:right w:val="none" w:sz="0" w:space="0" w:color="auto"/>
      </w:divBdr>
      <w:divsChild>
        <w:div w:id="440078034">
          <w:marLeft w:val="0"/>
          <w:marRight w:val="0"/>
          <w:marTop w:val="225"/>
          <w:marBottom w:val="0"/>
          <w:divBdr>
            <w:top w:val="single" w:sz="6" w:space="9" w:color="E9E7E7"/>
            <w:left w:val="single" w:sz="6" w:space="9" w:color="E9E7E7"/>
            <w:bottom w:val="single" w:sz="6" w:space="9" w:color="E9E7E7"/>
            <w:right w:val="single" w:sz="6" w:space="9" w:color="E9E7E7"/>
          </w:divBdr>
          <w:divsChild>
            <w:div w:id="105120569">
              <w:marLeft w:val="0"/>
              <w:marRight w:val="0"/>
              <w:marTop w:val="0"/>
              <w:marBottom w:val="0"/>
              <w:divBdr>
                <w:top w:val="none" w:sz="0" w:space="0" w:color="auto"/>
                <w:left w:val="none" w:sz="0" w:space="0" w:color="auto"/>
                <w:bottom w:val="none" w:sz="0" w:space="0" w:color="auto"/>
                <w:right w:val="none" w:sz="0" w:space="0" w:color="auto"/>
              </w:divBdr>
            </w:div>
          </w:divsChild>
        </w:div>
        <w:div w:id="2108501803">
          <w:marLeft w:val="0"/>
          <w:marRight w:val="0"/>
          <w:marTop w:val="0"/>
          <w:marBottom w:val="360"/>
          <w:divBdr>
            <w:top w:val="none" w:sz="0" w:space="0" w:color="auto"/>
            <w:left w:val="none" w:sz="0" w:space="0" w:color="auto"/>
            <w:bottom w:val="none" w:sz="0" w:space="0" w:color="auto"/>
            <w:right w:val="none" w:sz="0" w:space="0" w:color="auto"/>
          </w:divBdr>
          <w:divsChild>
            <w:div w:id="58021707">
              <w:marLeft w:val="0"/>
              <w:marRight w:val="0"/>
              <w:marTop w:val="0"/>
              <w:marBottom w:val="0"/>
              <w:divBdr>
                <w:top w:val="none" w:sz="0" w:space="0" w:color="auto"/>
                <w:left w:val="none" w:sz="0" w:space="0" w:color="auto"/>
                <w:bottom w:val="none" w:sz="0" w:space="0" w:color="auto"/>
                <w:right w:val="none" w:sz="0" w:space="0" w:color="auto"/>
              </w:divBdr>
              <w:divsChild>
                <w:div w:id="235088675">
                  <w:marLeft w:val="12"/>
                  <w:marRight w:val="0"/>
                  <w:marTop w:val="0"/>
                  <w:marBottom w:val="0"/>
                  <w:divBdr>
                    <w:top w:val="none" w:sz="0" w:space="0" w:color="auto"/>
                    <w:left w:val="none" w:sz="0" w:space="0" w:color="auto"/>
                    <w:bottom w:val="none" w:sz="0" w:space="0" w:color="auto"/>
                    <w:right w:val="none" w:sz="0" w:space="0" w:color="auto"/>
                  </w:divBdr>
                  <w:divsChild>
                    <w:div w:id="150292076">
                      <w:marLeft w:val="0"/>
                      <w:marRight w:val="0"/>
                      <w:marTop w:val="0"/>
                      <w:marBottom w:val="60"/>
                      <w:divBdr>
                        <w:top w:val="none" w:sz="0" w:space="0" w:color="auto"/>
                        <w:left w:val="none" w:sz="0" w:space="0" w:color="auto"/>
                        <w:bottom w:val="none" w:sz="0" w:space="0" w:color="auto"/>
                        <w:right w:val="none" w:sz="0" w:space="0" w:color="auto"/>
                      </w:divBdr>
                    </w:div>
                    <w:div w:id="1341926475">
                      <w:marLeft w:val="0"/>
                      <w:marRight w:val="60"/>
                      <w:marTop w:val="165"/>
                      <w:marBottom w:val="225"/>
                      <w:divBdr>
                        <w:top w:val="none" w:sz="0" w:space="0" w:color="auto"/>
                        <w:left w:val="none" w:sz="0" w:space="0" w:color="auto"/>
                        <w:bottom w:val="none" w:sz="0" w:space="0" w:color="auto"/>
                        <w:right w:val="none" w:sz="0" w:space="0" w:color="auto"/>
                      </w:divBdr>
                    </w:div>
                    <w:div w:id="1295328793">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288167338">
      <w:bodyDiv w:val="1"/>
      <w:marLeft w:val="0"/>
      <w:marRight w:val="0"/>
      <w:marTop w:val="0"/>
      <w:marBottom w:val="0"/>
      <w:divBdr>
        <w:top w:val="none" w:sz="0" w:space="0" w:color="auto"/>
        <w:left w:val="none" w:sz="0" w:space="0" w:color="auto"/>
        <w:bottom w:val="none" w:sz="0" w:space="0" w:color="auto"/>
        <w:right w:val="none" w:sz="0" w:space="0" w:color="auto"/>
      </w:divBdr>
      <w:divsChild>
        <w:div w:id="1181243424">
          <w:marLeft w:val="0"/>
          <w:marRight w:val="0"/>
          <w:marTop w:val="225"/>
          <w:marBottom w:val="0"/>
          <w:divBdr>
            <w:top w:val="single" w:sz="6" w:space="9" w:color="E9E7E7"/>
            <w:left w:val="single" w:sz="6" w:space="9" w:color="E9E7E7"/>
            <w:bottom w:val="single" w:sz="6" w:space="9" w:color="E9E7E7"/>
            <w:right w:val="single" w:sz="6" w:space="9" w:color="E9E7E7"/>
          </w:divBdr>
          <w:divsChild>
            <w:div w:id="13963010">
              <w:marLeft w:val="0"/>
              <w:marRight w:val="0"/>
              <w:marTop w:val="0"/>
              <w:marBottom w:val="0"/>
              <w:divBdr>
                <w:top w:val="none" w:sz="0" w:space="0" w:color="auto"/>
                <w:left w:val="none" w:sz="0" w:space="0" w:color="auto"/>
                <w:bottom w:val="none" w:sz="0" w:space="0" w:color="auto"/>
                <w:right w:val="none" w:sz="0" w:space="0" w:color="auto"/>
              </w:divBdr>
            </w:div>
          </w:divsChild>
        </w:div>
        <w:div w:id="1375928737">
          <w:marLeft w:val="0"/>
          <w:marRight w:val="0"/>
          <w:marTop w:val="0"/>
          <w:marBottom w:val="360"/>
          <w:divBdr>
            <w:top w:val="none" w:sz="0" w:space="0" w:color="auto"/>
            <w:left w:val="none" w:sz="0" w:space="0" w:color="auto"/>
            <w:bottom w:val="none" w:sz="0" w:space="0" w:color="auto"/>
            <w:right w:val="none" w:sz="0" w:space="0" w:color="auto"/>
          </w:divBdr>
          <w:divsChild>
            <w:div w:id="1540361939">
              <w:marLeft w:val="0"/>
              <w:marRight w:val="0"/>
              <w:marTop w:val="0"/>
              <w:marBottom w:val="0"/>
              <w:divBdr>
                <w:top w:val="none" w:sz="0" w:space="0" w:color="auto"/>
                <w:left w:val="none" w:sz="0" w:space="0" w:color="auto"/>
                <w:bottom w:val="none" w:sz="0" w:space="0" w:color="auto"/>
                <w:right w:val="none" w:sz="0" w:space="0" w:color="auto"/>
              </w:divBdr>
              <w:divsChild>
                <w:div w:id="298920975">
                  <w:marLeft w:val="12"/>
                  <w:marRight w:val="0"/>
                  <w:marTop w:val="0"/>
                  <w:marBottom w:val="0"/>
                  <w:divBdr>
                    <w:top w:val="none" w:sz="0" w:space="0" w:color="auto"/>
                    <w:left w:val="none" w:sz="0" w:space="0" w:color="auto"/>
                    <w:bottom w:val="none" w:sz="0" w:space="0" w:color="auto"/>
                    <w:right w:val="none" w:sz="0" w:space="0" w:color="auto"/>
                  </w:divBdr>
                  <w:divsChild>
                    <w:div w:id="1601647905">
                      <w:marLeft w:val="0"/>
                      <w:marRight w:val="0"/>
                      <w:marTop w:val="0"/>
                      <w:marBottom w:val="60"/>
                      <w:divBdr>
                        <w:top w:val="none" w:sz="0" w:space="0" w:color="auto"/>
                        <w:left w:val="none" w:sz="0" w:space="0" w:color="auto"/>
                        <w:bottom w:val="none" w:sz="0" w:space="0" w:color="auto"/>
                        <w:right w:val="none" w:sz="0" w:space="0" w:color="auto"/>
                      </w:divBdr>
                    </w:div>
                    <w:div w:id="1389189327">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626474403">
      <w:bodyDiv w:val="1"/>
      <w:marLeft w:val="0"/>
      <w:marRight w:val="0"/>
      <w:marTop w:val="0"/>
      <w:marBottom w:val="0"/>
      <w:divBdr>
        <w:top w:val="none" w:sz="0" w:space="0" w:color="auto"/>
        <w:left w:val="none" w:sz="0" w:space="0" w:color="auto"/>
        <w:bottom w:val="none" w:sz="0" w:space="0" w:color="auto"/>
        <w:right w:val="none" w:sz="0" w:space="0" w:color="auto"/>
      </w:divBdr>
      <w:divsChild>
        <w:div w:id="825632524">
          <w:marLeft w:val="0"/>
          <w:marRight w:val="0"/>
          <w:marTop w:val="225"/>
          <w:marBottom w:val="0"/>
          <w:divBdr>
            <w:top w:val="single" w:sz="6" w:space="9" w:color="E9E7E7"/>
            <w:left w:val="single" w:sz="6" w:space="9" w:color="E9E7E7"/>
            <w:bottom w:val="single" w:sz="6" w:space="9" w:color="E9E7E7"/>
            <w:right w:val="single" w:sz="6" w:space="9" w:color="E9E7E7"/>
          </w:divBdr>
          <w:divsChild>
            <w:div w:id="2028284448">
              <w:marLeft w:val="0"/>
              <w:marRight w:val="0"/>
              <w:marTop w:val="0"/>
              <w:marBottom w:val="0"/>
              <w:divBdr>
                <w:top w:val="none" w:sz="0" w:space="0" w:color="auto"/>
                <w:left w:val="none" w:sz="0" w:space="0" w:color="auto"/>
                <w:bottom w:val="none" w:sz="0" w:space="0" w:color="auto"/>
                <w:right w:val="none" w:sz="0" w:space="0" w:color="auto"/>
              </w:divBdr>
            </w:div>
          </w:divsChild>
        </w:div>
        <w:div w:id="1902786818">
          <w:marLeft w:val="0"/>
          <w:marRight w:val="0"/>
          <w:marTop w:val="0"/>
          <w:marBottom w:val="360"/>
          <w:divBdr>
            <w:top w:val="none" w:sz="0" w:space="0" w:color="auto"/>
            <w:left w:val="none" w:sz="0" w:space="0" w:color="auto"/>
            <w:bottom w:val="none" w:sz="0" w:space="0" w:color="auto"/>
            <w:right w:val="none" w:sz="0" w:space="0" w:color="auto"/>
          </w:divBdr>
          <w:divsChild>
            <w:div w:id="1855336955">
              <w:marLeft w:val="0"/>
              <w:marRight w:val="0"/>
              <w:marTop w:val="0"/>
              <w:marBottom w:val="0"/>
              <w:divBdr>
                <w:top w:val="none" w:sz="0" w:space="0" w:color="auto"/>
                <w:left w:val="none" w:sz="0" w:space="0" w:color="auto"/>
                <w:bottom w:val="none" w:sz="0" w:space="0" w:color="auto"/>
                <w:right w:val="none" w:sz="0" w:space="0" w:color="auto"/>
              </w:divBdr>
              <w:divsChild>
                <w:div w:id="528303522">
                  <w:marLeft w:val="12"/>
                  <w:marRight w:val="0"/>
                  <w:marTop w:val="0"/>
                  <w:marBottom w:val="0"/>
                  <w:divBdr>
                    <w:top w:val="none" w:sz="0" w:space="0" w:color="auto"/>
                    <w:left w:val="none" w:sz="0" w:space="0" w:color="auto"/>
                    <w:bottom w:val="none" w:sz="0" w:space="0" w:color="auto"/>
                    <w:right w:val="none" w:sz="0" w:space="0" w:color="auto"/>
                  </w:divBdr>
                  <w:divsChild>
                    <w:div w:id="13770167">
                      <w:marLeft w:val="0"/>
                      <w:marRight w:val="0"/>
                      <w:marTop w:val="0"/>
                      <w:marBottom w:val="60"/>
                      <w:divBdr>
                        <w:top w:val="none" w:sz="0" w:space="0" w:color="auto"/>
                        <w:left w:val="none" w:sz="0" w:space="0" w:color="auto"/>
                        <w:bottom w:val="none" w:sz="0" w:space="0" w:color="auto"/>
                        <w:right w:val="none" w:sz="0" w:space="0" w:color="auto"/>
                      </w:divBdr>
                    </w:div>
                    <w:div w:id="53553252">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733819121">
      <w:bodyDiv w:val="1"/>
      <w:marLeft w:val="0"/>
      <w:marRight w:val="0"/>
      <w:marTop w:val="0"/>
      <w:marBottom w:val="0"/>
      <w:divBdr>
        <w:top w:val="none" w:sz="0" w:space="0" w:color="auto"/>
        <w:left w:val="none" w:sz="0" w:space="0" w:color="auto"/>
        <w:bottom w:val="none" w:sz="0" w:space="0" w:color="auto"/>
        <w:right w:val="none" w:sz="0" w:space="0" w:color="auto"/>
      </w:divBdr>
      <w:divsChild>
        <w:div w:id="227111038">
          <w:marLeft w:val="0"/>
          <w:marRight w:val="0"/>
          <w:marTop w:val="0"/>
          <w:marBottom w:val="0"/>
          <w:divBdr>
            <w:top w:val="none" w:sz="0" w:space="0" w:color="auto"/>
            <w:left w:val="none" w:sz="0" w:space="0" w:color="auto"/>
            <w:bottom w:val="none" w:sz="0" w:space="0" w:color="auto"/>
            <w:right w:val="none" w:sz="0" w:space="0" w:color="auto"/>
          </w:divBdr>
          <w:divsChild>
            <w:div w:id="1683627435">
              <w:marLeft w:val="0"/>
              <w:marRight w:val="0"/>
              <w:marTop w:val="0"/>
              <w:marBottom w:val="0"/>
              <w:divBdr>
                <w:top w:val="none" w:sz="0" w:space="0" w:color="auto"/>
                <w:left w:val="none" w:sz="0" w:space="0" w:color="auto"/>
                <w:bottom w:val="none" w:sz="0" w:space="0" w:color="auto"/>
                <w:right w:val="none" w:sz="0" w:space="0" w:color="auto"/>
              </w:divBdr>
            </w:div>
            <w:div w:id="743256813">
              <w:marLeft w:val="0"/>
              <w:marRight w:val="0"/>
              <w:marTop w:val="0"/>
              <w:marBottom w:val="0"/>
              <w:divBdr>
                <w:top w:val="none" w:sz="0" w:space="0" w:color="auto"/>
                <w:left w:val="none" w:sz="0" w:space="0" w:color="auto"/>
                <w:bottom w:val="none" w:sz="0" w:space="0" w:color="auto"/>
                <w:right w:val="none" w:sz="0" w:space="0" w:color="auto"/>
              </w:divBdr>
            </w:div>
            <w:div w:id="642193693">
              <w:marLeft w:val="0"/>
              <w:marRight w:val="0"/>
              <w:marTop w:val="300"/>
              <w:marBottom w:val="0"/>
              <w:divBdr>
                <w:top w:val="none" w:sz="0" w:space="0" w:color="auto"/>
                <w:left w:val="none" w:sz="0" w:space="0" w:color="auto"/>
                <w:bottom w:val="none" w:sz="0" w:space="0" w:color="auto"/>
                <w:right w:val="none" w:sz="0" w:space="0" w:color="auto"/>
              </w:divBdr>
              <w:divsChild>
                <w:div w:id="2022734958">
                  <w:marLeft w:val="0"/>
                  <w:marRight w:val="0"/>
                  <w:marTop w:val="0"/>
                  <w:marBottom w:val="0"/>
                  <w:divBdr>
                    <w:top w:val="none" w:sz="0" w:space="0" w:color="auto"/>
                    <w:left w:val="none" w:sz="0" w:space="0" w:color="auto"/>
                    <w:bottom w:val="none" w:sz="0" w:space="0" w:color="auto"/>
                    <w:right w:val="none" w:sz="0" w:space="0" w:color="auto"/>
                  </w:divBdr>
                  <w:divsChild>
                    <w:div w:id="879130218">
                      <w:marLeft w:val="0"/>
                      <w:marRight w:val="0"/>
                      <w:marTop w:val="0"/>
                      <w:marBottom w:val="0"/>
                      <w:divBdr>
                        <w:top w:val="none" w:sz="0" w:space="0" w:color="auto"/>
                        <w:left w:val="none" w:sz="0" w:space="0" w:color="auto"/>
                        <w:bottom w:val="none" w:sz="0" w:space="0" w:color="auto"/>
                        <w:right w:val="none" w:sz="0" w:space="0" w:color="auto"/>
                      </w:divBdr>
                      <w:divsChild>
                        <w:div w:id="1220631308">
                          <w:marLeft w:val="0"/>
                          <w:marRight w:val="0"/>
                          <w:marTop w:val="225"/>
                          <w:marBottom w:val="225"/>
                          <w:divBdr>
                            <w:top w:val="none" w:sz="0" w:space="0" w:color="auto"/>
                            <w:left w:val="none" w:sz="0" w:space="0" w:color="auto"/>
                            <w:bottom w:val="none" w:sz="0" w:space="0" w:color="auto"/>
                            <w:right w:val="none" w:sz="0" w:space="0" w:color="auto"/>
                          </w:divBdr>
                        </w:div>
                        <w:div w:id="57290566">
                          <w:marLeft w:val="0"/>
                          <w:marRight w:val="0"/>
                          <w:marTop w:val="225"/>
                          <w:marBottom w:val="225"/>
                          <w:divBdr>
                            <w:top w:val="none" w:sz="0" w:space="0" w:color="auto"/>
                            <w:left w:val="none" w:sz="0" w:space="0" w:color="auto"/>
                            <w:bottom w:val="none" w:sz="0" w:space="0" w:color="auto"/>
                            <w:right w:val="none" w:sz="0" w:space="0" w:color="auto"/>
                          </w:divBdr>
                        </w:div>
                        <w:div w:id="534847848">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801725383">
      <w:bodyDiv w:val="1"/>
      <w:marLeft w:val="0"/>
      <w:marRight w:val="0"/>
      <w:marTop w:val="0"/>
      <w:marBottom w:val="0"/>
      <w:divBdr>
        <w:top w:val="none" w:sz="0" w:space="0" w:color="auto"/>
        <w:left w:val="none" w:sz="0" w:space="0" w:color="auto"/>
        <w:bottom w:val="none" w:sz="0" w:space="0" w:color="auto"/>
        <w:right w:val="none" w:sz="0" w:space="0" w:color="auto"/>
      </w:divBdr>
      <w:divsChild>
        <w:div w:id="1782610544">
          <w:marLeft w:val="0"/>
          <w:marRight w:val="0"/>
          <w:marTop w:val="225"/>
          <w:marBottom w:val="0"/>
          <w:divBdr>
            <w:top w:val="single" w:sz="6" w:space="9" w:color="E9E7E7"/>
            <w:left w:val="single" w:sz="6" w:space="9" w:color="E9E7E7"/>
            <w:bottom w:val="single" w:sz="6" w:space="9" w:color="E9E7E7"/>
            <w:right w:val="single" w:sz="6" w:space="9" w:color="E9E7E7"/>
          </w:divBdr>
          <w:divsChild>
            <w:div w:id="1227107567">
              <w:marLeft w:val="0"/>
              <w:marRight w:val="0"/>
              <w:marTop w:val="0"/>
              <w:marBottom w:val="0"/>
              <w:divBdr>
                <w:top w:val="none" w:sz="0" w:space="0" w:color="auto"/>
                <w:left w:val="none" w:sz="0" w:space="0" w:color="auto"/>
                <w:bottom w:val="none" w:sz="0" w:space="0" w:color="auto"/>
                <w:right w:val="none" w:sz="0" w:space="0" w:color="auto"/>
              </w:divBdr>
            </w:div>
          </w:divsChild>
        </w:div>
        <w:div w:id="898368974">
          <w:marLeft w:val="0"/>
          <w:marRight w:val="0"/>
          <w:marTop w:val="0"/>
          <w:marBottom w:val="360"/>
          <w:divBdr>
            <w:top w:val="none" w:sz="0" w:space="0" w:color="auto"/>
            <w:left w:val="none" w:sz="0" w:space="0" w:color="auto"/>
            <w:bottom w:val="none" w:sz="0" w:space="0" w:color="auto"/>
            <w:right w:val="none" w:sz="0" w:space="0" w:color="auto"/>
          </w:divBdr>
          <w:divsChild>
            <w:div w:id="324476845">
              <w:marLeft w:val="0"/>
              <w:marRight w:val="0"/>
              <w:marTop w:val="0"/>
              <w:marBottom w:val="0"/>
              <w:divBdr>
                <w:top w:val="none" w:sz="0" w:space="0" w:color="auto"/>
                <w:left w:val="none" w:sz="0" w:space="0" w:color="auto"/>
                <w:bottom w:val="none" w:sz="0" w:space="0" w:color="auto"/>
                <w:right w:val="none" w:sz="0" w:space="0" w:color="auto"/>
              </w:divBdr>
              <w:divsChild>
                <w:div w:id="2084176960">
                  <w:marLeft w:val="12"/>
                  <w:marRight w:val="0"/>
                  <w:marTop w:val="0"/>
                  <w:marBottom w:val="0"/>
                  <w:divBdr>
                    <w:top w:val="none" w:sz="0" w:space="0" w:color="auto"/>
                    <w:left w:val="none" w:sz="0" w:space="0" w:color="auto"/>
                    <w:bottom w:val="none" w:sz="0" w:space="0" w:color="auto"/>
                    <w:right w:val="none" w:sz="0" w:space="0" w:color="auto"/>
                  </w:divBdr>
                  <w:divsChild>
                    <w:div w:id="1498224498">
                      <w:marLeft w:val="0"/>
                      <w:marRight w:val="0"/>
                      <w:marTop w:val="0"/>
                      <w:marBottom w:val="60"/>
                      <w:divBdr>
                        <w:top w:val="none" w:sz="0" w:space="0" w:color="auto"/>
                        <w:left w:val="none" w:sz="0" w:space="0" w:color="auto"/>
                        <w:bottom w:val="none" w:sz="0" w:space="0" w:color="auto"/>
                        <w:right w:val="none" w:sz="0" w:space="0" w:color="auto"/>
                      </w:divBdr>
                    </w:div>
                    <w:div w:id="1987659164">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032992953">
      <w:bodyDiv w:val="1"/>
      <w:marLeft w:val="0"/>
      <w:marRight w:val="0"/>
      <w:marTop w:val="0"/>
      <w:marBottom w:val="0"/>
      <w:divBdr>
        <w:top w:val="none" w:sz="0" w:space="0" w:color="auto"/>
        <w:left w:val="none" w:sz="0" w:space="0" w:color="auto"/>
        <w:bottom w:val="none" w:sz="0" w:space="0" w:color="auto"/>
        <w:right w:val="none" w:sz="0" w:space="0" w:color="auto"/>
      </w:divBdr>
      <w:divsChild>
        <w:div w:id="471169004">
          <w:marLeft w:val="0"/>
          <w:marRight w:val="0"/>
          <w:marTop w:val="225"/>
          <w:marBottom w:val="0"/>
          <w:divBdr>
            <w:top w:val="single" w:sz="6" w:space="9" w:color="E9E7E7"/>
            <w:left w:val="single" w:sz="6" w:space="9" w:color="E9E7E7"/>
            <w:bottom w:val="single" w:sz="6" w:space="9" w:color="E9E7E7"/>
            <w:right w:val="single" w:sz="6" w:space="9" w:color="E9E7E7"/>
          </w:divBdr>
          <w:divsChild>
            <w:div w:id="863520523">
              <w:marLeft w:val="0"/>
              <w:marRight w:val="0"/>
              <w:marTop w:val="0"/>
              <w:marBottom w:val="0"/>
              <w:divBdr>
                <w:top w:val="none" w:sz="0" w:space="0" w:color="auto"/>
                <w:left w:val="none" w:sz="0" w:space="0" w:color="auto"/>
                <w:bottom w:val="none" w:sz="0" w:space="0" w:color="auto"/>
                <w:right w:val="none" w:sz="0" w:space="0" w:color="auto"/>
              </w:divBdr>
            </w:div>
          </w:divsChild>
        </w:div>
        <w:div w:id="180513684">
          <w:marLeft w:val="0"/>
          <w:marRight w:val="0"/>
          <w:marTop w:val="0"/>
          <w:marBottom w:val="360"/>
          <w:divBdr>
            <w:top w:val="none" w:sz="0" w:space="0" w:color="auto"/>
            <w:left w:val="none" w:sz="0" w:space="0" w:color="auto"/>
            <w:bottom w:val="none" w:sz="0" w:space="0" w:color="auto"/>
            <w:right w:val="none" w:sz="0" w:space="0" w:color="auto"/>
          </w:divBdr>
          <w:divsChild>
            <w:div w:id="517895076">
              <w:marLeft w:val="0"/>
              <w:marRight w:val="0"/>
              <w:marTop w:val="0"/>
              <w:marBottom w:val="0"/>
              <w:divBdr>
                <w:top w:val="none" w:sz="0" w:space="0" w:color="auto"/>
                <w:left w:val="none" w:sz="0" w:space="0" w:color="auto"/>
                <w:bottom w:val="none" w:sz="0" w:space="0" w:color="auto"/>
                <w:right w:val="none" w:sz="0" w:space="0" w:color="auto"/>
              </w:divBdr>
              <w:divsChild>
                <w:div w:id="365301955">
                  <w:marLeft w:val="12"/>
                  <w:marRight w:val="0"/>
                  <w:marTop w:val="0"/>
                  <w:marBottom w:val="0"/>
                  <w:divBdr>
                    <w:top w:val="none" w:sz="0" w:space="0" w:color="auto"/>
                    <w:left w:val="none" w:sz="0" w:space="0" w:color="auto"/>
                    <w:bottom w:val="none" w:sz="0" w:space="0" w:color="auto"/>
                    <w:right w:val="none" w:sz="0" w:space="0" w:color="auto"/>
                  </w:divBdr>
                  <w:divsChild>
                    <w:div w:id="88251668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073892303">
      <w:bodyDiv w:val="1"/>
      <w:marLeft w:val="0"/>
      <w:marRight w:val="0"/>
      <w:marTop w:val="0"/>
      <w:marBottom w:val="0"/>
      <w:divBdr>
        <w:top w:val="none" w:sz="0" w:space="0" w:color="auto"/>
        <w:left w:val="none" w:sz="0" w:space="0" w:color="auto"/>
        <w:bottom w:val="none" w:sz="0" w:space="0" w:color="auto"/>
        <w:right w:val="none" w:sz="0" w:space="0" w:color="auto"/>
      </w:divBdr>
      <w:divsChild>
        <w:div w:id="955142471">
          <w:marLeft w:val="0"/>
          <w:marRight w:val="0"/>
          <w:marTop w:val="225"/>
          <w:marBottom w:val="0"/>
          <w:divBdr>
            <w:top w:val="single" w:sz="6" w:space="9" w:color="E9E7E7"/>
            <w:left w:val="single" w:sz="6" w:space="9" w:color="E9E7E7"/>
            <w:bottom w:val="single" w:sz="6" w:space="9" w:color="E9E7E7"/>
            <w:right w:val="single" w:sz="6" w:space="9" w:color="E9E7E7"/>
          </w:divBdr>
          <w:divsChild>
            <w:div w:id="2138526837">
              <w:marLeft w:val="0"/>
              <w:marRight w:val="0"/>
              <w:marTop w:val="0"/>
              <w:marBottom w:val="0"/>
              <w:divBdr>
                <w:top w:val="none" w:sz="0" w:space="0" w:color="auto"/>
                <w:left w:val="none" w:sz="0" w:space="0" w:color="auto"/>
                <w:bottom w:val="none" w:sz="0" w:space="0" w:color="auto"/>
                <w:right w:val="none" w:sz="0" w:space="0" w:color="auto"/>
              </w:divBdr>
            </w:div>
          </w:divsChild>
        </w:div>
        <w:div w:id="990402404">
          <w:marLeft w:val="0"/>
          <w:marRight w:val="0"/>
          <w:marTop w:val="0"/>
          <w:marBottom w:val="360"/>
          <w:divBdr>
            <w:top w:val="none" w:sz="0" w:space="0" w:color="auto"/>
            <w:left w:val="none" w:sz="0" w:space="0" w:color="auto"/>
            <w:bottom w:val="none" w:sz="0" w:space="0" w:color="auto"/>
            <w:right w:val="none" w:sz="0" w:space="0" w:color="auto"/>
          </w:divBdr>
          <w:divsChild>
            <w:div w:id="375394660">
              <w:marLeft w:val="0"/>
              <w:marRight w:val="0"/>
              <w:marTop w:val="0"/>
              <w:marBottom w:val="0"/>
              <w:divBdr>
                <w:top w:val="none" w:sz="0" w:space="0" w:color="auto"/>
                <w:left w:val="none" w:sz="0" w:space="0" w:color="auto"/>
                <w:bottom w:val="none" w:sz="0" w:space="0" w:color="auto"/>
                <w:right w:val="none" w:sz="0" w:space="0" w:color="auto"/>
              </w:divBdr>
              <w:divsChild>
                <w:div w:id="726496428">
                  <w:marLeft w:val="12"/>
                  <w:marRight w:val="0"/>
                  <w:marTop w:val="0"/>
                  <w:marBottom w:val="0"/>
                  <w:divBdr>
                    <w:top w:val="none" w:sz="0" w:space="0" w:color="auto"/>
                    <w:left w:val="none" w:sz="0" w:space="0" w:color="auto"/>
                    <w:bottom w:val="none" w:sz="0" w:space="0" w:color="auto"/>
                    <w:right w:val="none" w:sz="0" w:space="0" w:color="auto"/>
                  </w:divBdr>
                  <w:divsChild>
                    <w:div w:id="93293602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582637950">
      <w:bodyDiv w:val="1"/>
      <w:marLeft w:val="0"/>
      <w:marRight w:val="0"/>
      <w:marTop w:val="0"/>
      <w:marBottom w:val="0"/>
      <w:divBdr>
        <w:top w:val="none" w:sz="0" w:space="0" w:color="auto"/>
        <w:left w:val="none" w:sz="0" w:space="0" w:color="auto"/>
        <w:bottom w:val="none" w:sz="0" w:space="0" w:color="auto"/>
        <w:right w:val="none" w:sz="0" w:space="0" w:color="auto"/>
      </w:divBdr>
      <w:divsChild>
        <w:div w:id="1045056642">
          <w:marLeft w:val="0"/>
          <w:marRight w:val="0"/>
          <w:marTop w:val="225"/>
          <w:marBottom w:val="0"/>
          <w:divBdr>
            <w:top w:val="single" w:sz="6" w:space="9" w:color="E9E7E7"/>
            <w:left w:val="single" w:sz="6" w:space="9" w:color="E9E7E7"/>
            <w:bottom w:val="single" w:sz="6" w:space="9" w:color="E9E7E7"/>
            <w:right w:val="single" w:sz="6" w:space="9" w:color="E9E7E7"/>
          </w:divBdr>
          <w:divsChild>
            <w:div w:id="590744852">
              <w:marLeft w:val="0"/>
              <w:marRight w:val="0"/>
              <w:marTop w:val="0"/>
              <w:marBottom w:val="0"/>
              <w:divBdr>
                <w:top w:val="none" w:sz="0" w:space="0" w:color="auto"/>
                <w:left w:val="none" w:sz="0" w:space="0" w:color="auto"/>
                <w:bottom w:val="none" w:sz="0" w:space="0" w:color="auto"/>
                <w:right w:val="none" w:sz="0" w:space="0" w:color="auto"/>
              </w:divBdr>
            </w:div>
          </w:divsChild>
        </w:div>
        <w:div w:id="1318530013">
          <w:marLeft w:val="0"/>
          <w:marRight w:val="0"/>
          <w:marTop w:val="0"/>
          <w:marBottom w:val="360"/>
          <w:divBdr>
            <w:top w:val="none" w:sz="0" w:space="0" w:color="auto"/>
            <w:left w:val="none" w:sz="0" w:space="0" w:color="auto"/>
            <w:bottom w:val="none" w:sz="0" w:space="0" w:color="auto"/>
            <w:right w:val="none" w:sz="0" w:space="0" w:color="auto"/>
          </w:divBdr>
          <w:divsChild>
            <w:div w:id="1522550864">
              <w:marLeft w:val="0"/>
              <w:marRight w:val="0"/>
              <w:marTop w:val="0"/>
              <w:marBottom w:val="0"/>
              <w:divBdr>
                <w:top w:val="none" w:sz="0" w:space="0" w:color="auto"/>
                <w:left w:val="none" w:sz="0" w:space="0" w:color="auto"/>
                <w:bottom w:val="none" w:sz="0" w:space="0" w:color="auto"/>
                <w:right w:val="none" w:sz="0" w:space="0" w:color="auto"/>
              </w:divBdr>
              <w:divsChild>
                <w:div w:id="304821891">
                  <w:marLeft w:val="12"/>
                  <w:marRight w:val="0"/>
                  <w:marTop w:val="0"/>
                  <w:marBottom w:val="0"/>
                  <w:divBdr>
                    <w:top w:val="none" w:sz="0" w:space="0" w:color="auto"/>
                    <w:left w:val="none" w:sz="0" w:space="0" w:color="auto"/>
                    <w:bottom w:val="none" w:sz="0" w:space="0" w:color="auto"/>
                    <w:right w:val="none" w:sz="0" w:space="0" w:color="auto"/>
                  </w:divBdr>
                  <w:divsChild>
                    <w:div w:id="82420105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605923673">
      <w:bodyDiv w:val="1"/>
      <w:marLeft w:val="0"/>
      <w:marRight w:val="0"/>
      <w:marTop w:val="0"/>
      <w:marBottom w:val="0"/>
      <w:divBdr>
        <w:top w:val="none" w:sz="0" w:space="0" w:color="auto"/>
        <w:left w:val="none" w:sz="0" w:space="0" w:color="auto"/>
        <w:bottom w:val="none" w:sz="0" w:space="0" w:color="auto"/>
        <w:right w:val="none" w:sz="0" w:space="0" w:color="auto"/>
      </w:divBdr>
      <w:divsChild>
        <w:div w:id="1577089251">
          <w:marLeft w:val="0"/>
          <w:marRight w:val="0"/>
          <w:marTop w:val="225"/>
          <w:marBottom w:val="0"/>
          <w:divBdr>
            <w:top w:val="single" w:sz="6" w:space="9" w:color="E9E7E7"/>
            <w:left w:val="single" w:sz="6" w:space="9" w:color="E9E7E7"/>
            <w:bottom w:val="single" w:sz="6" w:space="9" w:color="E9E7E7"/>
            <w:right w:val="single" w:sz="6" w:space="9" w:color="E9E7E7"/>
          </w:divBdr>
          <w:divsChild>
            <w:div w:id="2118214705">
              <w:marLeft w:val="0"/>
              <w:marRight w:val="0"/>
              <w:marTop w:val="0"/>
              <w:marBottom w:val="0"/>
              <w:divBdr>
                <w:top w:val="none" w:sz="0" w:space="0" w:color="auto"/>
                <w:left w:val="none" w:sz="0" w:space="0" w:color="auto"/>
                <w:bottom w:val="none" w:sz="0" w:space="0" w:color="auto"/>
                <w:right w:val="none" w:sz="0" w:space="0" w:color="auto"/>
              </w:divBdr>
            </w:div>
          </w:divsChild>
        </w:div>
        <w:div w:id="163520390">
          <w:marLeft w:val="0"/>
          <w:marRight w:val="0"/>
          <w:marTop w:val="0"/>
          <w:marBottom w:val="360"/>
          <w:divBdr>
            <w:top w:val="none" w:sz="0" w:space="0" w:color="auto"/>
            <w:left w:val="none" w:sz="0" w:space="0" w:color="auto"/>
            <w:bottom w:val="none" w:sz="0" w:space="0" w:color="auto"/>
            <w:right w:val="none" w:sz="0" w:space="0" w:color="auto"/>
          </w:divBdr>
          <w:divsChild>
            <w:div w:id="807010901">
              <w:marLeft w:val="0"/>
              <w:marRight w:val="0"/>
              <w:marTop w:val="0"/>
              <w:marBottom w:val="0"/>
              <w:divBdr>
                <w:top w:val="none" w:sz="0" w:space="0" w:color="auto"/>
                <w:left w:val="none" w:sz="0" w:space="0" w:color="auto"/>
                <w:bottom w:val="none" w:sz="0" w:space="0" w:color="auto"/>
                <w:right w:val="none" w:sz="0" w:space="0" w:color="auto"/>
              </w:divBdr>
              <w:divsChild>
                <w:div w:id="597251182">
                  <w:marLeft w:val="12"/>
                  <w:marRight w:val="0"/>
                  <w:marTop w:val="0"/>
                  <w:marBottom w:val="0"/>
                  <w:divBdr>
                    <w:top w:val="none" w:sz="0" w:space="0" w:color="auto"/>
                    <w:left w:val="none" w:sz="0" w:space="0" w:color="auto"/>
                    <w:bottom w:val="none" w:sz="0" w:space="0" w:color="auto"/>
                    <w:right w:val="none" w:sz="0" w:space="0" w:color="auto"/>
                  </w:divBdr>
                  <w:divsChild>
                    <w:div w:id="1479958522">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617250903">
      <w:bodyDiv w:val="1"/>
      <w:marLeft w:val="0"/>
      <w:marRight w:val="0"/>
      <w:marTop w:val="0"/>
      <w:marBottom w:val="0"/>
      <w:divBdr>
        <w:top w:val="none" w:sz="0" w:space="0" w:color="auto"/>
        <w:left w:val="none" w:sz="0" w:space="0" w:color="auto"/>
        <w:bottom w:val="none" w:sz="0" w:space="0" w:color="auto"/>
        <w:right w:val="none" w:sz="0" w:space="0" w:color="auto"/>
      </w:divBdr>
      <w:divsChild>
        <w:div w:id="226191076">
          <w:marLeft w:val="0"/>
          <w:marRight w:val="0"/>
          <w:marTop w:val="225"/>
          <w:marBottom w:val="0"/>
          <w:divBdr>
            <w:top w:val="single" w:sz="6" w:space="9" w:color="E9E7E7"/>
            <w:left w:val="single" w:sz="6" w:space="9" w:color="E9E7E7"/>
            <w:bottom w:val="single" w:sz="6" w:space="9" w:color="E9E7E7"/>
            <w:right w:val="single" w:sz="6" w:space="9" w:color="E9E7E7"/>
          </w:divBdr>
          <w:divsChild>
            <w:div w:id="1643190908">
              <w:marLeft w:val="0"/>
              <w:marRight w:val="0"/>
              <w:marTop w:val="0"/>
              <w:marBottom w:val="0"/>
              <w:divBdr>
                <w:top w:val="none" w:sz="0" w:space="0" w:color="auto"/>
                <w:left w:val="none" w:sz="0" w:space="0" w:color="auto"/>
                <w:bottom w:val="none" w:sz="0" w:space="0" w:color="auto"/>
                <w:right w:val="none" w:sz="0" w:space="0" w:color="auto"/>
              </w:divBdr>
            </w:div>
          </w:divsChild>
        </w:div>
        <w:div w:id="1708796253">
          <w:marLeft w:val="0"/>
          <w:marRight w:val="0"/>
          <w:marTop w:val="0"/>
          <w:marBottom w:val="360"/>
          <w:divBdr>
            <w:top w:val="none" w:sz="0" w:space="0" w:color="auto"/>
            <w:left w:val="none" w:sz="0" w:space="0" w:color="auto"/>
            <w:bottom w:val="none" w:sz="0" w:space="0" w:color="auto"/>
            <w:right w:val="none" w:sz="0" w:space="0" w:color="auto"/>
          </w:divBdr>
          <w:divsChild>
            <w:div w:id="850804399">
              <w:marLeft w:val="0"/>
              <w:marRight w:val="0"/>
              <w:marTop w:val="0"/>
              <w:marBottom w:val="0"/>
              <w:divBdr>
                <w:top w:val="none" w:sz="0" w:space="0" w:color="auto"/>
                <w:left w:val="none" w:sz="0" w:space="0" w:color="auto"/>
                <w:bottom w:val="none" w:sz="0" w:space="0" w:color="auto"/>
                <w:right w:val="none" w:sz="0" w:space="0" w:color="auto"/>
              </w:divBdr>
              <w:divsChild>
                <w:div w:id="1188056841">
                  <w:marLeft w:val="12"/>
                  <w:marRight w:val="0"/>
                  <w:marTop w:val="0"/>
                  <w:marBottom w:val="0"/>
                  <w:divBdr>
                    <w:top w:val="none" w:sz="0" w:space="0" w:color="auto"/>
                    <w:left w:val="none" w:sz="0" w:space="0" w:color="auto"/>
                    <w:bottom w:val="none" w:sz="0" w:space="0" w:color="auto"/>
                    <w:right w:val="none" w:sz="0" w:space="0" w:color="auto"/>
                  </w:divBdr>
                  <w:divsChild>
                    <w:div w:id="183476144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968733433">
      <w:bodyDiv w:val="1"/>
      <w:marLeft w:val="0"/>
      <w:marRight w:val="0"/>
      <w:marTop w:val="0"/>
      <w:marBottom w:val="0"/>
      <w:divBdr>
        <w:top w:val="none" w:sz="0" w:space="0" w:color="auto"/>
        <w:left w:val="none" w:sz="0" w:space="0" w:color="auto"/>
        <w:bottom w:val="none" w:sz="0" w:space="0" w:color="auto"/>
        <w:right w:val="none" w:sz="0" w:space="0" w:color="auto"/>
      </w:divBdr>
      <w:divsChild>
        <w:div w:id="746153107">
          <w:marLeft w:val="0"/>
          <w:marRight w:val="0"/>
          <w:marTop w:val="225"/>
          <w:marBottom w:val="0"/>
          <w:divBdr>
            <w:top w:val="single" w:sz="6" w:space="9" w:color="E9E7E7"/>
            <w:left w:val="single" w:sz="6" w:space="9" w:color="E9E7E7"/>
            <w:bottom w:val="single" w:sz="6" w:space="9" w:color="E9E7E7"/>
            <w:right w:val="single" w:sz="6" w:space="9" w:color="E9E7E7"/>
          </w:divBdr>
          <w:divsChild>
            <w:div w:id="1866482056">
              <w:marLeft w:val="0"/>
              <w:marRight w:val="0"/>
              <w:marTop w:val="0"/>
              <w:marBottom w:val="0"/>
              <w:divBdr>
                <w:top w:val="none" w:sz="0" w:space="0" w:color="auto"/>
                <w:left w:val="none" w:sz="0" w:space="0" w:color="auto"/>
                <w:bottom w:val="none" w:sz="0" w:space="0" w:color="auto"/>
                <w:right w:val="none" w:sz="0" w:space="0" w:color="auto"/>
              </w:divBdr>
            </w:div>
          </w:divsChild>
        </w:div>
        <w:div w:id="641929050">
          <w:marLeft w:val="0"/>
          <w:marRight w:val="0"/>
          <w:marTop w:val="0"/>
          <w:marBottom w:val="360"/>
          <w:divBdr>
            <w:top w:val="none" w:sz="0" w:space="0" w:color="auto"/>
            <w:left w:val="none" w:sz="0" w:space="0" w:color="auto"/>
            <w:bottom w:val="none" w:sz="0" w:space="0" w:color="auto"/>
            <w:right w:val="none" w:sz="0" w:space="0" w:color="auto"/>
          </w:divBdr>
          <w:divsChild>
            <w:div w:id="2107725874">
              <w:marLeft w:val="0"/>
              <w:marRight w:val="0"/>
              <w:marTop w:val="0"/>
              <w:marBottom w:val="0"/>
              <w:divBdr>
                <w:top w:val="none" w:sz="0" w:space="0" w:color="auto"/>
                <w:left w:val="none" w:sz="0" w:space="0" w:color="auto"/>
                <w:bottom w:val="none" w:sz="0" w:space="0" w:color="auto"/>
                <w:right w:val="none" w:sz="0" w:space="0" w:color="auto"/>
              </w:divBdr>
              <w:divsChild>
                <w:div w:id="2128889654">
                  <w:marLeft w:val="12"/>
                  <w:marRight w:val="0"/>
                  <w:marTop w:val="0"/>
                  <w:marBottom w:val="0"/>
                  <w:divBdr>
                    <w:top w:val="none" w:sz="0" w:space="0" w:color="auto"/>
                    <w:left w:val="none" w:sz="0" w:space="0" w:color="auto"/>
                    <w:bottom w:val="none" w:sz="0" w:space="0" w:color="auto"/>
                    <w:right w:val="none" w:sz="0" w:space="0" w:color="auto"/>
                  </w:divBdr>
                  <w:divsChild>
                    <w:div w:id="166480558">
                      <w:marLeft w:val="0"/>
                      <w:marRight w:val="0"/>
                      <w:marTop w:val="0"/>
                      <w:marBottom w:val="60"/>
                      <w:divBdr>
                        <w:top w:val="none" w:sz="0" w:space="0" w:color="auto"/>
                        <w:left w:val="none" w:sz="0" w:space="0" w:color="auto"/>
                        <w:bottom w:val="none" w:sz="0" w:space="0" w:color="auto"/>
                        <w:right w:val="none" w:sz="0" w:space="0" w:color="auto"/>
                      </w:divBdr>
                    </w:div>
                    <w:div w:id="2116168341">
                      <w:marLeft w:val="0"/>
                      <w:marRight w:val="60"/>
                      <w:marTop w:val="165"/>
                      <w:marBottom w:val="225"/>
                      <w:divBdr>
                        <w:top w:val="none" w:sz="0" w:space="0" w:color="auto"/>
                        <w:left w:val="none" w:sz="0" w:space="0" w:color="auto"/>
                        <w:bottom w:val="none" w:sz="0" w:space="0" w:color="auto"/>
                        <w:right w:val="none" w:sz="0" w:space="0" w:color="auto"/>
                      </w:divBdr>
                    </w:div>
                    <w:div w:id="664018816">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uttoscuola.com/prodotto/la-scuola-colabrodo/" TargetMode="External"/><Relationship Id="rId3" Type="http://schemas.microsoft.com/office/2007/relationships/stylesWithEffects" Target="stylesWithEffects.xml"/><Relationship Id="rId7" Type="http://schemas.openxmlformats.org/officeDocument/2006/relationships/hyperlink" Target="https://jamanetwork.com/journals/jama/fullarticle/276552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tuttoscuola.com/concorso-dsga-ultimi-passi-verso-la-prova-orale-preparati-con-noi/" TargetMode="External"/><Relationship Id="rId4" Type="http://schemas.openxmlformats.org/officeDocument/2006/relationships/settings" Target="settings.xml"/><Relationship Id="rId9" Type="http://schemas.openxmlformats.org/officeDocument/2006/relationships/hyperlink" Target="https://www.tuttoscuola.com/ministero-e-sindacati-firmano-il-protocollo-di-sicurezza-per-la-maturita-ecco-il-testo/"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4927</Words>
  <Characters>28090</Characters>
  <Application>Microsoft Office Word</Application>
  <DocSecurity>0</DocSecurity>
  <Lines>234</Lines>
  <Paragraphs>65</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32952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tonini</dc:creator>
  <cp:keywords/>
  <dc:description/>
  <cp:lastModifiedBy>tonini</cp:lastModifiedBy>
  <cp:revision>7</cp:revision>
  <dcterms:created xsi:type="dcterms:W3CDTF">2020-05-25T10:13:00Z</dcterms:created>
  <dcterms:modified xsi:type="dcterms:W3CDTF">2020-06-01T09:48:00Z</dcterms:modified>
</cp:coreProperties>
</file>