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91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1"/>
        <w:gridCol w:w="4952"/>
      </w:tblGrid>
      <w:tr w:rsidR="00CE6164" w:rsidRPr="007D6DEA" w:rsidTr="004914D1">
        <w:trPr>
          <w:trHeight w:val="532"/>
          <w:jc w:val="center"/>
        </w:trPr>
        <w:tc>
          <w:tcPr>
            <w:tcW w:w="4221" w:type="dxa"/>
          </w:tcPr>
          <w:p w:rsidR="00CE6164" w:rsidRPr="007D6DEA" w:rsidRDefault="00CE6164" w:rsidP="004914D1">
            <w:pPr>
              <w:rPr>
                <w:rFonts w:ascii="Times New Roman" w:eastAsia="Calibri" w:hAnsi="Times New Roman" w:cs="Times New Roman"/>
                <w:b/>
                <w:sz w:val="18"/>
                <w:szCs w:val="28"/>
              </w:rPr>
            </w:pPr>
            <w:bookmarkStart w:id="0" w:name="_GoBack"/>
            <w:bookmarkEnd w:id="0"/>
            <w:r w:rsidRPr="007D6DEA">
              <w:rPr>
                <w:rFonts w:ascii="Calibri" w:eastAsia="Calibri" w:hAnsi="Calibri" w:cs="Times New Roman"/>
                <w:noProof/>
                <w:sz w:val="18"/>
              </w:rPr>
              <w:drawing>
                <wp:inline distT="0" distB="0" distL="0" distR="0">
                  <wp:extent cx="1752600" cy="657225"/>
                  <wp:effectExtent l="0" t="0" r="0" b="9525"/>
                  <wp:docPr id="3" name="Immagine 1" descr="http://www.apiceuropa.com/wp2/wp-content/uploads/2016/12/CENS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piceuropa.com/wp2/wp-content/uploads/2016/12/CENS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9482" cy="6598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2" w:type="dxa"/>
          </w:tcPr>
          <w:p w:rsidR="00CE6164" w:rsidRPr="007D6DEA" w:rsidRDefault="00CE6164" w:rsidP="004914D1">
            <w:pPr>
              <w:jc w:val="right"/>
              <w:rPr>
                <w:rFonts w:ascii="Times New Roman" w:eastAsia="Calibri" w:hAnsi="Times New Roman" w:cs="Times New Roman"/>
                <w:b/>
                <w:sz w:val="18"/>
                <w:szCs w:val="28"/>
              </w:rPr>
            </w:pPr>
            <w:r w:rsidRPr="007D6DEA">
              <w:rPr>
                <w:rFonts w:ascii="Calibri" w:eastAsia="Calibri" w:hAnsi="Calibri" w:cs="Times New Roman"/>
                <w:noProof/>
                <w:sz w:val="18"/>
              </w:rPr>
              <w:drawing>
                <wp:inline distT="0" distB="0" distL="0" distR="0">
                  <wp:extent cx="2162175" cy="657225"/>
                  <wp:effectExtent l="0" t="0" r="9525" b="9525"/>
                  <wp:docPr id="2" name="Immagine 4" descr="https://www.cooperativeitalia.it/wp-content/uploads/2016/01/confcooperative-logo-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www.cooperativeitalia.it/wp-content/uploads/2016/01/confcooperative-logo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9781" cy="6595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6164" w:rsidRPr="007D6DEA" w:rsidRDefault="00CE6164" w:rsidP="004914D1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28"/>
              </w:rPr>
            </w:pPr>
          </w:p>
        </w:tc>
      </w:tr>
    </w:tbl>
    <w:p w:rsidR="00CE6164" w:rsidRPr="000A7360" w:rsidRDefault="00CE6164" w:rsidP="00CE6164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A7360">
        <w:rPr>
          <w:rFonts w:ascii="Times New Roman" w:hAnsi="Times New Roman" w:cs="Times New Roman"/>
          <w:b/>
          <w:sz w:val="27"/>
          <w:szCs w:val="27"/>
        </w:rPr>
        <w:t xml:space="preserve">Imprese 4.0: </w:t>
      </w:r>
      <w:r w:rsidR="00AC7F2A" w:rsidRPr="000A7360">
        <w:rPr>
          <w:rFonts w:ascii="Times New Roman" w:hAnsi="Times New Roman" w:cs="Times New Roman"/>
          <w:b/>
          <w:sz w:val="27"/>
          <w:szCs w:val="27"/>
        </w:rPr>
        <w:t xml:space="preserve">al </w:t>
      </w:r>
      <w:r w:rsidRPr="000A7360">
        <w:rPr>
          <w:rFonts w:ascii="Times New Roman" w:hAnsi="Times New Roman" w:cs="Times New Roman"/>
          <w:b/>
          <w:sz w:val="27"/>
          <w:szCs w:val="27"/>
        </w:rPr>
        <w:t xml:space="preserve">Sud </w:t>
      </w:r>
      <w:r w:rsidR="00275690" w:rsidRPr="000A7360">
        <w:rPr>
          <w:rFonts w:ascii="Times New Roman" w:hAnsi="Times New Roman" w:cs="Times New Roman"/>
          <w:b/>
          <w:sz w:val="27"/>
          <w:szCs w:val="27"/>
        </w:rPr>
        <w:t xml:space="preserve">scoppia </w:t>
      </w:r>
      <w:r w:rsidRPr="000A7360">
        <w:rPr>
          <w:rFonts w:ascii="Times New Roman" w:hAnsi="Times New Roman" w:cs="Times New Roman"/>
          <w:b/>
          <w:sz w:val="27"/>
          <w:szCs w:val="27"/>
        </w:rPr>
        <w:t>la rivoluzione digitale</w:t>
      </w:r>
    </w:p>
    <w:p w:rsidR="00CE6164" w:rsidRPr="000A7360" w:rsidRDefault="00CE6164" w:rsidP="00CE6164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A7360">
        <w:rPr>
          <w:rFonts w:ascii="Times New Roman" w:hAnsi="Times New Roman" w:cs="Times New Roman"/>
          <w:b/>
          <w:sz w:val="27"/>
          <w:szCs w:val="27"/>
        </w:rPr>
        <w:t>Campania</w:t>
      </w:r>
      <w:r w:rsidR="00EF37B5" w:rsidRPr="000A7360">
        <w:rPr>
          <w:rFonts w:ascii="Times New Roman" w:hAnsi="Times New Roman" w:cs="Times New Roman"/>
          <w:b/>
          <w:sz w:val="27"/>
          <w:szCs w:val="27"/>
        </w:rPr>
        <w:t>, Sicilia e Puglia</w:t>
      </w:r>
      <w:r w:rsidR="00315269">
        <w:rPr>
          <w:rFonts w:ascii="Times New Roman" w:hAnsi="Times New Roman" w:cs="Times New Roman"/>
          <w:b/>
          <w:sz w:val="27"/>
          <w:szCs w:val="27"/>
        </w:rPr>
        <w:t>,</w:t>
      </w:r>
      <w:r w:rsidRPr="000A7360">
        <w:rPr>
          <w:rFonts w:ascii="Times New Roman" w:hAnsi="Times New Roman" w:cs="Times New Roman"/>
          <w:b/>
          <w:sz w:val="27"/>
          <w:szCs w:val="27"/>
        </w:rPr>
        <w:t xml:space="preserve"> è </w:t>
      </w:r>
      <w:r w:rsidR="00275690" w:rsidRPr="000A7360">
        <w:rPr>
          <w:rFonts w:ascii="Times New Roman" w:hAnsi="Times New Roman" w:cs="Times New Roman"/>
          <w:b/>
          <w:sz w:val="27"/>
          <w:szCs w:val="27"/>
        </w:rPr>
        <w:t xml:space="preserve">boom di imprese digitali: </w:t>
      </w:r>
      <w:r w:rsidRPr="000A7360">
        <w:rPr>
          <w:rFonts w:ascii="Times New Roman" w:hAnsi="Times New Roman" w:cs="Times New Roman"/>
          <w:b/>
          <w:sz w:val="27"/>
          <w:szCs w:val="27"/>
        </w:rPr>
        <w:t xml:space="preserve">crescita </w:t>
      </w:r>
      <w:r w:rsidR="00AC7F2A" w:rsidRPr="000A7360">
        <w:rPr>
          <w:rFonts w:ascii="Times New Roman" w:hAnsi="Times New Roman" w:cs="Times New Roman"/>
          <w:b/>
          <w:sz w:val="27"/>
          <w:szCs w:val="27"/>
        </w:rPr>
        <w:t xml:space="preserve">tripla rispetto al Piemonte. Staccate </w:t>
      </w:r>
      <w:r w:rsidR="00275690" w:rsidRPr="000A7360">
        <w:rPr>
          <w:rFonts w:ascii="Times New Roman" w:hAnsi="Times New Roman" w:cs="Times New Roman"/>
          <w:b/>
          <w:sz w:val="27"/>
          <w:szCs w:val="27"/>
        </w:rPr>
        <w:t xml:space="preserve">di 10 punti anche </w:t>
      </w:r>
      <w:r w:rsidRPr="000A7360">
        <w:rPr>
          <w:rFonts w:ascii="Times New Roman" w:hAnsi="Times New Roman" w:cs="Times New Roman"/>
          <w:b/>
          <w:sz w:val="27"/>
          <w:szCs w:val="27"/>
        </w:rPr>
        <w:t>Lombardia, Veneto</w:t>
      </w:r>
      <w:r w:rsidR="00AC7F2A" w:rsidRPr="000A7360">
        <w:rPr>
          <w:rFonts w:ascii="Times New Roman" w:hAnsi="Times New Roman" w:cs="Times New Roman"/>
          <w:b/>
          <w:sz w:val="27"/>
          <w:szCs w:val="27"/>
        </w:rPr>
        <w:t xml:space="preserve"> ed</w:t>
      </w:r>
      <w:r w:rsidRPr="000A7360">
        <w:rPr>
          <w:rFonts w:ascii="Times New Roman" w:hAnsi="Times New Roman" w:cs="Times New Roman"/>
          <w:b/>
          <w:sz w:val="27"/>
          <w:szCs w:val="27"/>
        </w:rPr>
        <w:t xml:space="preserve"> Emilia Romagna</w:t>
      </w:r>
    </w:p>
    <w:p w:rsidR="00CE6164" w:rsidRPr="000A7360" w:rsidRDefault="00AC7F2A" w:rsidP="00CE6164">
      <w:pPr>
        <w:jc w:val="both"/>
        <w:rPr>
          <w:rFonts w:ascii="Times New Roman" w:hAnsi="Times New Roman" w:cs="Times New Roman"/>
          <w:sz w:val="27"/>
          <w:szCs w:val="27"/>
        </w:rPr>
      </w:pPr>
      <w:r w:rsidRPr="000A7360">
        <w:rPr>
          <w:rFonts w:ascii="Times New Roman" w:hAnsi="Times New Roman" w:cs="Times New Roman"/>
          <w:sz w:val="27"/>
          <w:szCs w:val="27"/>
        </w:rPr>
        <w:t xml:space="preserve">Se rivoluzione deve essere </w:t>
      </w:r>
      <w:r w:rsidR="00CE6164" w:rsidRPr="000A7360">
        <w:rPr>
          <w:rFonts w:ascii="Times New Roman" w:hAnsi="Times New Roman" w:cs="Times New Roman"/>
          <w:sz w:val="27"/>
          <w:szCs w:val="27"/>
        </w:rPr>
        <w:t xml:space="preserve">che rivoluzione sia. Non solo nei numeri ma anche nella geografia della dinamicità imprenditoriale. Tra le certezze che il digitale ci obbliga a rivedere c’è anche quella, consolidata, che vede nel Mezzogiorno i vagoni di un treno appesantito che viene trainato dalla locomotiva delle regioni del Nord. Mappe del passato destinate a vita breve. </w:t>
      </w:r>
    </w:p>
    <w:p w:rsidR="00CE6164" w:rsidRPr="00275690" w:rsidRDefault="00CE6164" w:rsidP="006830B6">
      <w:pPr>
        <w:jc w:val="both"/>
        <w:rPr>
          <w:rFonts w:ascii="Times New Roman" w:hAnsi="Times New Roman" w:cs="Times New Roman"/>
          <w:sz w:val="27"/>
          <w:szCs w:val="27"/>
        </w:rPr>
      </w:pPr>
      <w:r w:rsidRPr="000A7360">
        <w:rPr>
          <w:rFonts w:ascii="Times New Roman" w:hAnsi="Times New Roman" w:cs="Times New Roman"/>
          <w:sz w:val="27"/>
          <w:szCs w:val="27"/>
        </w:rPr>
        <w:t xml:space="preserve">Campania, Sicilia e Puglia sono tra le prime quattro regioni italiane dove negli ultimi 6 anni c’è stata la maggiore crescita di imprese digitali. </w:t>
      </w:r>
      <w:r w:rsidR="00EF37B5" w:rsidRPr="000A7360">
        <w:rPr>
          <w:rFonts w:ascii="Times New Roman" w:hAnsi="Times New Roman" w:cs="Times New Roman"/>
          <w:sz w:val="27"/>
          <w:szCs w:val="27"/>
        </w:rPr>
        <w:t>In Campania</w:t>
      </w:r>
      <w:r w:rsidRPr="000A7360">
        <w:rPr>
          <w:rFonts w:ascii="Times New Roman" w:hAnsi="Times New Roman" w:cs="Times New Roman"/>
          <w:sz w:val="27"/>
          <w:szCs w:val="27"/>
        </w:rPr>
        <w:t xml:space="preserve"> le imprese </w:t>
      </w:r>
      <w:r w:rsidR="00AC44C7" w:rsidRPr="000A7360">
        <w:rPr>
          <w:rFonts w:ascii="Times New Roman" w:hAnsi="Times New Roman" w:cs="Times New Roman"/>
          <w:sz w:val="27"/>
          <w:szCs w:val="27"/>
        </w:rPr>
        <w:t xml:space="preserve">digitali </w:t>
      </w:r>
      <w:r w:rsidR="00EF37B5" w:rsidRPr="000A7360">
        <w:rPr>
          <w:rFonts w:ascii="Times New Roman" w:hAnsi="Times New Roman" w:cs="Times New Roman"/>
          <w:sz w:val="27"/>
          <w:szCs w:val="27"/>
        </w:rPr>
        <w:t xml:space="preserve">sono cresciute </w:t>
      </w:r>
      <w:r w:rsidR="00AC7F2A" w:rsidRPr="000A7360">
        <w:rPr>
          <w:rFonts w:ascii="Times New Roman" w:hAnsi="Times New Roman" w:cs="Times New Roman"/>
          <w:sz w:val="27"/>
          <w:szCs w:val="27"/>
        </w:rPr>
        <w:t>del triplo rispetto al Piemonte</w:t>
      </w:r>
      <w:r w:rsidR="00275690" w:rsidRPr="000A7360">
        <w:rPr>
          <w:rFonts w:ascii="Times New Roman" w:hAnsi="Times New Roman" w:cs="Times New Roman"/>
          <w:sz w:val="27"/>
          <w:szCs w:val="27"/>
        </w:rPr>
        <w:t>. S</w:t>
      </w:r>
      <w:r w:rsidR="00AC7F2A" w:rsidRPr="000A7360">
        <w:rPr>
          <w:rFonts w:ascii="Times New Roman" w:hAnsi="Times New Roman" w:cs="Times New Roman"/>
          <w:sz w:val="27"/>
          <w:szCs w:val="27"/>
        </w:rPr>
        <w:t xml:space="preserve">taccate </w:t>
      </w:r>
      <w:r w:rsidR="00275690" w:rsidRPr="000A7360">
        <w:rPr>
          <w:rFonts w:ascii="Times New Roman" w:hAnsi="Times New Roman" w:cs="Times New Roman"/>
          <w:sz w:val="27"/>
          <w:szCs w:val="27"/>
        </w:rPr>
        <w:t xml:space="preserve">del 10% </w:t>
      </w:r>
      <w:r w:rsidRPr="000A7360">
        <w:rPr>
          <w:rFonts w:ascii="Times New Roman" w:hAnsi="Times New Roman" w:cs="Times New Roman"/>
          <w:sz w:val="27"/>
          <w:szCs w:val="27"/>
        </w:rPr>
        <w:t>Veneto, Toscana, Emilia Romagna e Lombardia.</w:t>
      </w:r>
      <w:r w:rsidR="006830B6" w:rsidRPr="000A7360">
        <w:rPr>
          <w:rFonts w:ascii="Times New Roman" w:hAnsi="Times New Roman" w:cs="Times New Roman"/>
          <w:sz w:val="27"/>
          <w:szCs w:val="27"/>
        </w:rPr>
        <w:t xml:space="preserve"> </w:t>
      </w:r>
      <w:r w:rsidRPr="000A7360">
        <w:rPr>
          <w:rFonts w:ascii="Times New Roman" w:hAnsi="Times New Roman" w:cs="Times New Roman"/>
          <w:sz w:val="27"/>
          <w:szCs w:val="27"/>
        </w:rPr>
        <w:t>Lo dice il focus</w:t>
      </w:r>
      <w:r w:rsidR="00EF37B5" w:rsidRPr="000A7360">
        <w:rPr>
          <w:rFonts w:ascii="Times New Roman" w:hAnsi="Times New Roman" w:cs="Times New Roman"/>
          <w:sz w:val="27"/>
          <w:szCs w:val="27"/>
        </w:rPr>
        <w:t xml:space="preserve"> </w:t>
      </w:r>
      <w:r w:rsidRPr="000A7360">
        <w:rPr>
          <w:rFonts w:ascii="Times New Roman" w:hAnsi="Times New Roman" w:cs="Times New Roman"/>
          <w:b/>
          <w:sz w:val="27"/>
          <w:szCs w:val="27"/>
        </w:rPr>
        <w:t>Censis/Confcooperative</w:t>
      </w:r>
      <w:r w:rsidRPr="000A7360">
        <w:rPr>
          <w:rFonts w:ascii="Times New Roman" w:hAnsi="Times New Roman" w:cs="Times New Roman"/>
          <w:sz w:val="27"/>
          <w:szCs w:val="27"/>
        </w:rPr>
        <w:t xml:space="preserve"> “4.0 la scelta di chi già lavora nel futuro” presentato a Roma.</w:t>
      </w:r>
    </w:p>
    <w:p w:rsidR="00CE6164" w:rsidRPr="00275690" w:rsidRDefault="005A3A33" w:rsidP="00CE6164">
      <w:pPr>
        <w:spacing w:before="120" w:after="120"/>
        <w:jc w:val="both"/>
        <w:rPr>
          <w:rFonts w:ascii="Times New Roman" w:hAnsi="Times New Roman" w:cs="Times New Roman"/>
          <w:sz w:val="27"/>
          <w:szCs w:val="27"/>
        </w:rPr>
      </w:pPr>
      <w:r w:rsidRPr="00275690">
        <w:rPr>
          <w:rFonts w:ascii="Times New Roman" w:hAnsi="Times New Roman" w:cs="Times New Roman"/>
          <w:sz w:val="27"/>
          <w:szCs w:val="27"/>
        </w:rPr>
        <w:t>Cosa</w:t>
      </w:r>
      <w:r w:rsidR="00CE6164" w:rsidRPr="00275690">
        <w:rPr>
          <w:rFonts w:ascii="Times New Roman" w:hAnsi="Times New Roman" w:cs="Times New Roman"/>
          <w:sz w:val="27"/>
          <w:szCs w:val="27"/>
        </w:rPr>
        <w:t xml:space="preserve"> fanno le imprese digitali? </w:t>
      </w:r>
      <w:r w:rsidRPr="00275690">
        <w:rPr>
          <w:rFonts w:ascii="Times New Roman" w:hAnsi="Times New Roman" w:cs="Times New Roman"/>
          <w:sz w:val="27"/>
          <w:szCs w:val="27"/>
        </w:rPr>
        <w:t xml:space="preserve">Sono </w:t>
      </w:r>
      <w:r w:rsidR="00CE6164" w:rsidRPr="00275690">
        <w:rPr>
          <w:rFonts w:ascii="Times New Roman" w:hAnsi="Times New Roman" w:cs="Times New Roman"/>
          <w:sz w:val="27"/>
          <w:szCs w:val="27"/>
        </w:rPr>
        <w:t>quelle dedite alla produzione di software, consulenza informatica; elaborazione dati, hosting, portali web; edizione di software; erogazione di servizi di accesso a Internet e altre attività connesse alle telecomunicazioni e il commercio al dettaglio attraverso la Rete.</w:t>
      </w:r>
    </w:p>
    <w:p w:rsidR="003A1B21" w:rsidRPr="00275690" w:rsidRDefault="003A1B21" w:rsidP="003A1B21">
      <w:pPr>
        <w:pStyle w:val="NormaleWeb"/>
        <w:shd w:val="clear" w:color="auto" w:fill="FFFFFF"/>
        <w:spacing w:before="0" w:beforeAutospacing="0" w:after="150" w:afterAutospacing="0"/>
        <w:jc w:val="both"/>
        <w:rPr>
          <w:bCs/>
          <w:color w:val="0D0D0D" w:themeColor="text1" w:themeTint="F2"/>
          <w:sz w:val="27"/>
          <w:szCs w:val="27"/>
        </w:rPr>
      </w:pPr>
      <w:r w:rsidRPr="00275690">
        <w:rPr>
          <w:rStyle w:val="Enfasigrassetto"/>
          <w:b w:val="0"/>
          <w:color w:val="0D0D0D" w:themeColor="text1" w:themeTint="F2"/>
          <w:sz w:val="27"/>
          <w:szCs w:val="27"/>
        </w:rPr>
        <w:t>«Le persone più qualificate saranno quelle che potranno cogliere le opportunità del 4.0.</w:t>
      </w:r>
      <w:r w:rsidRPr="00275690">
        <w:rPr>
          <w:b/>
          <w:color w:val="0D0D0D" w:themeColor="text1" w:themeTint="F2"/>
          <w:sz w:val="27"/>
          <w:szCs w:val="27"/>
        </w:rPr>
        <w:t> </w:t>
      </w:r>
      <w:r w:rsidRPr="00275690">
        <w:rPr>
          <w:color w:val="0D0D0D" w:themeColor="text1" w:themeTint="F2"/>
          <w:sz w:val="27"/>
          <w:szCs w:val="27"/>
        </w:rPr>
        <w:t>Questo ci deve portare a un investimento straordinario in formazione e innovazione perché tutti siano in condizione di capitalizzare le opportunità. Siamo per un 4.0 dal volto umano che non lasci indietro nessuno. In</w:t>
      </w:r>
      <w:r w:rsidRPr="00275690">
        <w:rPr>
          <w:b/>
          <w:color w:val="0D0D0D" w:themeColor="text1" w:themeTint="F2"/>
          <w:sz w:val="27"/>
          <w:szCs w:val="27"/>
        </w:rPr>
        <w:t> </w:t>
      </w:r>
      <w:r w:rsidRPr="00275690">
        <w:rPr>
          <w:rStyle w:val="Enfasigrassetto"/>
          <w:b w:val="0"/>
          <w:color w:val="0D0D0D" w:themeColor="text1" w:themeTint="F2"/>
          <w:sz w:val="27"/>
          <w:szCs w:val="27"/>
        </w:rPr>
        <w:t xml:space="preserve">Italia, solo l’8,3% dei lavoratori </w:t>
      </w:r>
      <w:r w:rsidR="00315269">
        <w:rPr>
          <w:rStyle w:val="Enfasigrassetto"/>
          <w:b w:val="0"/>
          <w:color w:val="0D0D0D" w:themeColor="text1" w:themeTint="F2"/>
          <w:sz w:val="27"/>
          <w:szCs w:val="27"/>
        </w:rPr>
        <w:t>è</w:t>
      </w:r>
      <w:r w:rsidRPr="00275690">
        <w:rPr>
          <w:rStyle w:val="Enfasigrassetto"/>
          <w:b w:val="0"/>
          <w:color w:val="0D0D0D" w:themeColor="text1" w:themeTint="F2"/>
          <w:sz w:val="27"/>
          <w:szCs w:val="27"/>
        </w:rPr>
        <w:t xml:space="preserve"> impegnat</w:t>
      </w:r>
      <w:r w:rsidR="00315269">
        <w:rPr>
          <w:rStyle w:val="Enfasigrassetto"/>
          <w:b w:val="0"/>
          <w:color w:val="0D0D0D" w:themeColor="text1" w:themeTint="F2"/>
          <w:sz w:val="27"/>
          <w:szCs w:val="27"/>
        </w:rPr>
        <w:t>o</w:t>
      </w:r>
      <w:r w:rsidRPr="00275690">
        <w:rPr>
          <w:rStyle w:val="Enfasigrassetto"/>
          <w:b w:val="0"/>
          <w:color w:val="0D0D0D" w:themeColor="text1" w:themeTint="F2"/>
          <w:sz w:val="27"/>
          <w:szCs w:val="27"/>
        </w:rPr>
        <w:t xml:space="preserve"> in programmi di formazione permanente</w:t>
      </w:r>
      <w:r w:rsidRPr="00275690">
        <w:rPr>
          <w:color w:val="0D0D0D" w:themeColor="text1" w:themeTint="F2"/>
          <w:sz w:val="27"/>
          <w:szCs w:val="27"/>
        </w:rPr>
        <w:t>, al di sotto della media europea </w:t>
      </w:r>
      <w:r w:rsidRPr="00275690">
        <w:rPr>
          <w:rStyle w:val="Enfasigrassetto"/>
          <w:b w:val="0"/>
          <w:color w:val="0D0D0D" w:themeColor="text1" w:themeTint="F2"/>
          <w:sz w:val="27"/>
          <w:szCs w:val="27"/>
        </w:rPr>
        <w:t xml:space="preserve">10,8%. Dobbiamo fare molto di più – dice </w:t>
      </w:r>
      <w:r w:rsidRPr="00275690">
        <w:rPr>
          <w:rStyle w:val="Enfasigrassetto"/>
          <w:color w:val="0D0D0D" w:themeColor="text1" w:themeTint="F2"/>
          <w:sz w:val="27"/>
          <w:szCs w:val="27"/>
        </w:rPr>
        <w:t>Maurizio Gardini</w:t>
      </w:r>
      <w:r w:rsidRPr="00275690">
        <w:rPr>
          <w:rStyle w:val="Enfasigrassetto"/>
          <w:b w:val="0"/>
          <w:color w:val="0D0D0D" w:themeColor="text1" w:themeTint="F2"/>
          <w:sz w:val="27"/>
          <w:szCs w:val="27"/>
        </w:rPr>
        <w:t xml:space="preserve"> presidente di Confcooperative –</w:t>
      </w:r>
      <w:r w:rsidRPr="00275690">
        <w:rPr>
          <w:b/>
          <w:color w:val="0D0D0D" w:themeColor="text1" w:themeTint="F2"/>
          <w:sz w:val="27"/>
          <w:szCs w:val="27"/>
        </w:rPr>
        <w:t xml:space="preserve"> </w:t>
      </w:r>
      <w:r w:rsidR="007E42DA">
        <w:rPr>
          <w:rStyle w:val="Enfasigrassetto"/>
          <w:b w:val="0"/>
          <w:color w:val="0D0D0D" w:themeColor="text1" w:themeTint="F2"/>
          <w:sz w:val="27"/>
          <w:szCs w:val="27"/>
        </w:rPr>
        <w:t>f</w:t>
      </w:r>
      <w:r w:rsidRPr="00275690">
        <w:rPr>
          <w:rStyle w:val="Enfasigrassetto"/>
          <w:b w:val="0"/>
          <w:color w:val="0D0D0D" w:themeColor="text1" w:themeTint="F2"/>
          <w:sz w:val="27"/>
          <w:szCs w:val="27"/>
        </w:rPr>
        <w:t>ormare non è una spesa, ma un investimento sul futuro del paese»</w:t>
      </w:r>
      <w:r w:rsidR="00315269">
        <w:rPr>
          <w:rStyle w:val="Enfasigrassetto"/>
          <w:b w:val="0"/>
          <w:color w:val="0D0D0D" w:themeColor="text1" w:themeTint="F2"/>
          <w:sz w:val="27"/>
          <w:szCs w:val="27"/>
        </w:rPr>
        <w:t>.</w:t>
      </w:r>
    </w:p>
    <w:p w:rsidR="00CE6164" w:rsidRPr="00275690" w:rsidRDefault="00CE6164" w:rsidP="00CE6164">
      <w:pPr>
        <w:jc w:val="both"/>
        <w:rPr>
          <w:rFonts w:ascii="Times New Roman" w:hAnsi="Times New Roman" w:cs="Times New Roman"/>
          <w:sz w:val="27"/>
          <w:szCs w:val="27"/>
        </w:rPr>
      </w:pPr>
      <w:r w:rsidRPr="00275690">
        <w:rPr>
          <w:rFonts w:ascii="Times New Roman" w:hAnsi="Times New Roman" w:cs="Times New Roman"/>
          <w:sz w:val="27"/>
          <w:szCs w:val="27"/>
        </w:rPr>
        <w:t>Tra il 2011 e il 2017 la crescita maggiore di imprese digitali si è avuta in Campania con un incremento del 26,3%, in Sicilia con il 25,3%, nel Lazio con il 25,1% e in Puglia, 24,2%. Dati che confermano come i processi di sviluppo basati sul digitale trov</w:t>
      </w:r>
      <w:r w:rsidR="004C2AD7">
        <w:rPr>
          <w:rFonts w:ascii="Times New Roman" w:hAnsi="Times New Roman" w:cs="Times New Roman"/>
          <w:sz w:val="27"/>
          <w:szCs w:val="27"/>
        </w:rPr>
        <w:t>a</w:t>
      </w:r>
      <w:r w:rsidRPr="00275690">
        <w:rPr>
          <w:rFonts w:ascii="Times New Roman" w:hAnsi="Times New Roman" w:cs="Times New Roman"/>
          <w:sz w:val="27"/>
          <w:szCs w:val="27"/>
        </w:rPr>
        <w:t>no terreno fertile anche in aree spesso ai margini della dinamica economica e produttiva intesa in senso tradizionale.</w:t>
      </w:r>
    </w:p>
    <w:p w:rsidR="00275690" w:rsidRDefault="00275690" w:rsidP="00CE6164">
      <w:pPr>
        <w:spacing w:before="120" w:after="12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275690" w:rsidRDefault="00275690" w:rsidP="00CE6164">
      <w:pPr>
        <w:spacing w:before="120" w:after="12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275690" w:rsidRDefault="00275690" w:rsidP="00CE6164">
      <w:pPr>
        <w:spacing w:before="120" w:after="12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275690" w:rsidRDefault="00275690" w:rsidP="00CE6164">
      <w:pPr>
        <w:spacing w:before="120" w:after="12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275690" w:rsidRDefault="00275690" w:rsidP="00CE6164">
      <w:pPr>
        <w:spacing w:before="120" w:after="12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CE6164" w:rsidRDefault="007D0504" w:rsidP="00CE6164">
      <w:pPr>
        <w:spacing w:before="120" w:after="120" w:line="240" w:lineRule="auto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>
        <w:rPr>
          <w:rFonts w:ascii="Calibri" w:eastAsia="Times New Roman" w:hAnsi="Calibri" w:cs="Calibri"/>
          <w:b/>
          <w:bCs/>
          <w:sz w:val="20"/>
          <w:szCs w:val="20"/>
        </w:rPr>
        <w:lastRenderedPageBreak/>
        <w:t>Tab. 1</w:t>
      </w:r>
      <w:r w:rsidR="00CE6164" w:rsidRPr="0025536C">
        <w:rPr>
          <w:rFonts w:ascii="Calibri" w:eastAsia="Times New Roman" w:hAnsi="Calibri" w:cs="Calibri"/>
          <w:b/>
          <w:bCs/>
          <w:sz w:val="20"/>
          <w:szCs w:val="20"/>
        </w:rPr>
        <w:t xml:space="preserve"> </w:t>
      </w:r>
      <w:r w:rsidR="00CE6164">
        <w:rPr>
          <w:rFonts w:ascii="Calibri" w:eastAsia="Times New Roman" w:hAnsi="Calibri" w:cs="Calibri"/>
          <w:b/>
          <w:bCs/>
          <w:sz w:val="20"/>
          <w:szCs w:val="20"/>
        </w:rPr>
        <w:t>–</w:t>
      </w:r>
      <w:r w:rsidR="00CE6164" w:rsidRPr="0025536C">
        <w:rPr>
          <w:rFonts w:ascii="Calibri" w:eastAsia="Times New Roman" w:hAnsi="Calibri" w:cs="Calibri"/>
          <w:b/>
          <w:bCs/>
          <w:sz w:val="20"/>
          <w:szCs w:val="20"/>
        </w:rPr>
        <w:t xml:space="preserve"> </w:t>
      </w:r>
      <w:r w:rsidR="00CE6164">
        <w:rPr>
          <w:rFonts w:ascii="Calibri" w:eastAsia="Times New Roman" w:hAnsi="Calibri" w:cs="Calibri"/>
          <w:b/>
          <w:bCs/>
          <w:sz w:val="20"/>
          <w:szCs w:val="20"/>
        </w:rPr>
        <w:t>Le regioni a più alta crescita di</w:t>
      </w:r>
      <w:r w:rsidR="00CE6164" w:rsidRPr="0025536C">
        <w:rPr>
          <w:rFonts w:ascii="Calibri" w:eastAsia="Times New Roman" w:hAnsi="Calibri" w:cs="Calibri"/>
          <w:b/>
          <w:bCs/>
          <w:sz w:val="20"/>
          <w:szCs w:val="20"/>
        </w:rPr>
        <w:t xml:space="preserve"> imprese attive digitali, III trimestre 2011</w:t>
      </w:r>
      <w:r w:rsidR="00CE6164">
        <w:rPr>
          <w:rFonts w:ascii="Calibri" w:eastAsia="Times New Roman" w:hAnsi="Calibri" w:cs="Calibri"/>
          <w:b/>
          <w:bCs/>
          <w:sz w:val="20"/>
          <w:szCs w:val="20"/>
        </w:rPr>
        <w:t xml:space="preserve"> </w:t>
      </w:r>
      <w:r w:rsidR="00CE6164" w:rsidRPr="0025536C">
        <w:rPr>
          <w:rFonts w:ascii="Calibri" w:eastAsia="Times New Roman" w:hAnsi="Calibri" w:cs="Calibri"/>
          <w:b/>
          <w:bCs/>
          <w:sz w:val="20"/>
          <w:szCs w:val="20"/>
        </w:rPr>
        <w:t>-</w:t>
      </w:r>
      <w:r w:rsidR="00CE6164">
        <w:rPr>
          <w:rFonts w:ascii="Calibri" w:eastAsia="Times New Roman" w:hAnsi="Calibri" w:cs="Calibri"/>
          <w:b/>
          <w:bCs/>
          <w:sz w:val="20"/>
          <w:szCs w:val="20"/>
        </w:rPr>
        <w:t xml:space="preserve"> </w:t>
      </w:r>
      <w:r w:rsidR="00CE6164" w:rsidRPr="0025536C">
        <w:rPr>
          <w:rFonts w:ascii="Calibri" w:eastAsia="Times New Roman" w:hAnsi="Calibri" w:cs="Calibri"/>
          <w:b/>
          <w:bCs/>
          <w:sz w:val="20"/>
          <w:szCs w:val="20"/>
        </w:rPr>
        <w:t xml:space="preserve">III trimestre 2017 </w:t>
      </w:r>
      <w:r w:rsidR="00CE6164" w:rsidRPr="0025536C">
        <w:rPr>
          <w:rFonts w:ascii="Calibri" w:eastAsia="Times New Roman" w:hAnsi="Calibri" w:cs="Calibri"/>
          <w:i/>
          <w:iCs/>
          <w:sz w:val="20"/>
          <w:szCs w:val="20"/>
        </w:rPr>
        <w:t>(v.a., val.% e var.%)</w:t>
      </w:r>
    </w:p>
    <w:tbl>
      <w:tblPr>
        <w:tblStyle w:val="Elencochiaro-Colore1"/>
        <w:tblW w:w="5000" w:type="pct"/>
        <w:tblLook w:val="04A0" w:firstRow="1" w:lastRow="0" w:firstColumn="1" w:lastColumn="0" w:noHBand="0" w:noVBand="1"/>
      </w:tblPr>
      <w:tblGrid>
        <w:gridCol w:w="3828"/>
        <w:gridCol w:w="1504"/>
        <w:gridCol w:w="1510"/>
        <w:gridCol w:w="1506"/>
        <w:gridCol w:w="1506"/>
      </w:tblGrid>
      <w:tr w:rsidR="00CE6164" w:rsidRPr="005D4908" w:rsidTr="005A3A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2" w:type="pct"/>
            <w:noWrap/>
            <w:vAlign w:val="center"/>
            <w:hideMark/>
          </w:tcPr>
          <w:p w:rsidR="00CE6164" w:rsidRPr="00393F33" w:rsidRDefault="00CE6164" w:rsidP="004914D1">
            <w:pPr>
              <w:rPr>
                <w:rFonts w:ascii="Calibri" w:eastAsia="Times New Roman" w:hAnsi="Calibri" w:cs="Calibri"/>
                <w:bCs w:val="0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bCs w:val="0"/>
                <w:sz w:val="20"/>
                <w:szCs w:val="20"/>
              </w:rPr>
              <w:t>Regione</w:t>
            </w:r>
          </w:p>
        </w:tc>
        <w:tc>
          <w:tcPr>
            <w:tcW w:w="763" w:type="pct"/>
            <w:vAlign w:val="center"/>
            <w:hideMark/>
          </w:tcPr>
          <w:p w:rsidR="00CE6164" w:rsidRPr="005D4908" w:rsidRDefault="00CE6164" w:rsidP="004914D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D4908">
              <w:rPr>
                <w:rFonts w:ascii="Calibri" w:eastAsia="Times New Roman" w:hAnsi="Calibri" w:cs="Calibri"/>
                <w:sz w:val="20"/>
                <w:szCs w:val="20"/>
              </w:rPr>
              <w:t xml:space="preserve">v.a. </w:t>
            </w:r>
            <w:r w:rsidRPr="005D4908">
              <w:rPr>
                <w:rFonts w:ascii="Calibri" w:eastAsia="Times New Roman" w:hAnsi="Calibri" w:cs="Calibri"/>
                <w:sz w:val="20"/>
                <w:szCs w:val="20"/>
              </w:rPr>
              <w:br/>
              <w:t>III trim 2017</w:t>
            </w:r>
          </w:p>
        </w:tc>
        <w:tc>
          <w:tcPr>
            <w:tcW w:w="766" w:type="pct"/>
            <w:vAlign w:val="center"/>
            <w:hideMark/>
          </w:tcPr>
          <w:p w:rsidR="00CE6164" w:rsidRPr="005D4908" w:rsidRDefault="00CE6164" w:rsidP="004914D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D4908">
              <w:rPr>
                <w:rFonts w:ascii="Calibri" w:eastAsia="Times New Roman" w:hAnsi="Calibri" w:cs="Calibri"/>
                <w:sz w:val="20"/>
                <w:szCs w:val="20"/>
              </w:rPr>
              <w:t>% sul totale imprese attive digitali</w:t>
            </w:r>
          </w:p>
        </w:tc>
        <w:tc>
          <w:tcPr>
            <w:tcW w:w="764" w:type="pct"/>
            <w:vAlign w:val="center"/>
            <w:hideMark/>
          </w:tcPr>
          <w:p w:rsidR="00CE6164" w:rsidRPr="005D4908" w:rsidRDefault="00CE6164" w:rsidP="004914D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D4908">
              <w:rPr>
                <w:rFonts w:ascii="Calibri" w:eastAsia="Times New Roman" w:hAnsi="Calibri" w:cs="Calibri"/>
                <w:sz w:val="20"/>
                <w:szCs w:val="20"/>
              </w:rPr>
              <w:t xml:space="preserve">% sul totale imprese </w:t>
            </w:r>
            <w:r w:rsidRPr="005D4908">
              <w:rPr>
                <w:rFonts w:ascii="Calibri" w:eastAsia="Times New Roman" w:hAnsi="Calibri" w:cs="Calibri"/>
                <w:sz w:val="20"/>
                <w:szCs w:val="20"/>
              </w:rPr>
              <w:br/>
              <w:t>III trim 2017</w:t>
            </w:r>
          </w:p>
        </w:tc>
        <w:tc>
          <w:tcPr>
            <w:tcW w:w="764" w:type="pct"/>
            <w:vAlign w:val="center"/>
            <w:hideMark/>
          </w:tcPr>
          <w:p w:rsidR="00CE6164" w:rsidRPr="005D4908" w:rsidRDefault="00CE6164" w:rsidP="004914D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</w:t>
            </w:r>
            <w:r w:rsidRPr="005D4908">
              <w:rPr>
                <w:rFonts w:ascii="Calibri" w:eastAsia="Times New Roman" w:hAnsi="Calibri" w:cs="Calibri"/>
                <w:sz w:val="20"/>
                <w:szCs w:val="20"/>
              </w:rPr>
              <w:t xml:space="preserve">ar.% </w:t>
            </w:r>
            <w:r w:rsidRPr="005D4908">
              <w:rPr>
                <w:rFonts w:ascii="Calibri" w:eastAsia="Times New Roman" w:hAnsi="Calibri" w:cs="Calibri"/>
                <w:sz w:val="20"/>
                <w:szCs w:val="20"/>
              </w:rPr>
              <w:br/>
              <w:t xml:space="preserve">III trimestre </w:t>
            </w:r>
            <w:r w:rsidRPr="005D4908">
              <w:rPr>
                <w:rFonts w:ascii="Calibri" w:eastAsia="Times New Roman" w:hAnsi="Calibri" w:cs="Calibri"/>
                <w:sz w:val="20"/>
                <w:szCs w:val="20"/>
              </w:rPr>
              <w:br/>
              <w:t>2011-2017</w:t>
            </w:r>
          </w:p>
        </w:tc>
      </w:tr>
      <w:tr w:rsidR="00CE6164" w:rsidRPr="005D4908" w:rsidTr="005A3A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2" w:type="pct"/>
            <w:noWrap/>
            <w:vAlign w:val="center"/>
          </w:tcPr>
          <w:p w:rsidR="00CE6164" w:rsidRPr="005D4908" w:rsidRDefault="00CE6164" w:rsidP="004914D1">
            <w:pPr>
              <w:rPr>
                <w:rFonts w:ascii="Calibri" w:eastAsia="Times New Roman" w:hAnsi="Calibri" w:cs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763" w:type="pct"/>
            <w:noWrap/>
            <w:vAlign w:val="center"/>
            <w:hideMark/>
          </w:tcPr>
          <w:p w:rsidR="00CE6164" w:rsidRPr="005D4908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66" w:type="pct"/>
            <w:noWrap/>
            <w:vAlign w:val="center"/>
            <w:hideMark/>
          </w:tcPr>
          <w:p w:rsidR="00CE6164" w:rsidRPr="005D4908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64" w:type="pct"/>
            <w:noWrap/>
            <w:vAlign w:val="center"/>
            <w:hideMark/>
          </w:tcPr>
          <w:p w:rsidR="00CE6164" w:rsidRPr="005D4908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64" w:type="pct"/>
            <w:noWrap/>
            <w:vAlign w:val="center"/>
            <w:hideMark/>
          </w:tcPr>
          <w:p w:rsidR="00CE6164" w:rsidRPr="005D4908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E6164" w:rsidRPr="00393F33" w:rsidTr="005A3A3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2" w:type="pct"/>
            <w:noWrap/>
            <w:vAlign w:val="center"/>
            <w:hideMark/>
          </w:tcPr>
          <w:p w:rsidR="00CE6164" w:rsidRPr="00393F33" w:rsidRDefault="00CE6164" w:rsidP="004914D1">
            <w:pPr>
              <w:rPr>
                <w:rFonts w:ascii="Calibri" w:eastAsia="Times New Roman" w:hAnsi="Calibri" w:cs="Calibri"/>
                <w:b w:val="0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b w:val="0"/>
                <w:sz w:val="20"/>
                <w:szCs w:val="20"/>
              </w:rPr>
              <w:t>Campania</w:t>
            </w:r>
          </w:p>
        </w:tc>
        <w:tc>
          <w:tcPr>
            <w:tcW w:w="763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9.501</w:t>
            </w:r>
          </w:p>
        </w:tc>
        <w:tc>
          <w:tcPr>
            <w:tcW w:w="766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8,5</w:t>
            </w:r>
          </w:p>
        </w:tc>
        <w:tc>
          <w:tcPr>
            <w:tcW w:w="764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2,0</w:t>
            </w:r>
          </w:p>
        </w:tc>
        <w:tc>
          <w:tcPr>
            <w:tcW w:w="764" w:type="pct"/>
            <w:noWrap/>
            <w:vAlign w:val="center"/>
            <w:hideMark/>
          </w:tcPr>
          <w:p w:rsidR="00CE6164" w:rsidRPr="00DA35B5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</w:pPr>
            <w:r w:rsidRPr="00DA35B5"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  <w:t>26,3</w:t>
            </w:r>
          </w:p>
        </w:tc>
      </w:tr>
      <w:tr w:rsidR="00CE6164" w:rsidRPr="00393F33" w:rsidTr="005A3A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2" w:type="pct"/>
            <w:noWrap/>
            <w:vAlign w:val="center"/>
            <w:hideMark/>
          </w:tcPr>
          <w:p w:rsidR="00CE6164" w:rsidRPr="00393F33" w:rsidRDefault="00CE6164" w:rsidP="004914D1">
            <w:pPr>
              <w:rPr>
                <w:rFonts w:ascii="Calibri" w:eastAsia="Times New Roman" w:hAnsi="Calibri" w:cs="Calibri"/>
                <w:b w:val="0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b w:val="0"/>
                <w:sz w:val="20"/>
                <w:szCs w:val="20"/>
              </w:rPr>
              <w:t>Sicilia</w:t>
            </w:r>
          </w:p>
        </w:tc>
        <w:tc>
          <w:tcPr>
            <w:tcW w:w="763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6.780</w:t>
            </w:r>
          </w:p>
        </w:tc>
        <w:tc>
          <w:tcPr>
            <w:tcW w:w="766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6,1</w:t>
            </w:r>
          </w:p>
        </w:tc>
        <w:tc>
          <w:tcPr>
            <w:tcW w:w="764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1,8</w:t>
            </w:r>
          </w:p>
        </w:tc>
        <w:tc>
          <w:tcPr>
            <w:tcW w:w="764" w:type="pct"/>
            <w:noWrap/>
            <w:vAlign w:val="center"/>
            <w:hideMark/>
          </w:tcPr>
          <w:p w:rsidR="00CE6164" w:rsidRPr="00DA35B5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</w:pPr>
            <w:r w:rsidRPr="00DA35B5"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  <w:t>25,3</w:t>
            </w:r>
          </w:p>
        </w:tc>
      </w:tr>
      <w:tr w:rsidR="00CE6164" w:rsidRPr="00393F33" w:rsidTr="005A3A3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2" w:type="pct"/>
            <w:noWrap/>
            <w:vAlign w:val="center"/>
            <w:hideMark/>
          </w:tcPr>
          <w:p w:rsidR="00CE6164" w:rsidRPr="00393F33" w:rsidRDefault="00CE6164" w:rsidP="004914D1">
            <w:pPr>
              <w:rPr>
                <w:rFonts w:ascii="Calibri" w:eastAsia="Times New Roman" w:hAnsi="Calibri" w:cs="Calibri"/>
                <w:b w:val="0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b w:val="0"/>
                <w:sz w:val="20"/>
                <w:szCs w:val="20"/>
              </w:rPr>
              <w:t>Lazio</w:t>
            </w:r>
          </w:p>
        </w:tc>
        <w:tc>
          <w:tcPr>
            <w:tcW w:w="763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14.292</w:t>
            </w:r>
          </w:p>
        </w:tc>
        <w:tc>
          <w:tcPr>
            <w:tcW w:w="766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12,8</w:t>
            </w:r>
          </w:p>
        </w:tc>
        <w:tc>
          <w:tcPr>
            <w:tcW w:w="764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2,9</w:t>
            </w:r>
          </w:p>
        </w:tc>
        <w:tc>
          <w:tcPr>
            <w:tcW w:w="764" w:type="pct"/>
            <w:noWrap/>
            <w:vAlign w:val="center"/>
            <w:hideMark/>
          </w:tcPr>
          <w:p w:rsidR="00CE6164" w:rsidRPr="00DA35B5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</w:pPr>
            <w:r w:rsidRPr="00DA35B5"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  <w:t>25,1</w:t>
            </w:r>
          </w:p>
        </w:tc>
      </w:tr>
      <w:tr w:rsidR="00CE6164" w:rsidRPr="00393F33" w:rsidTr="005A3A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2" w:type="pct"/>
            <w:noWrap/>
            <w:vAlign w:val="center"/>
            <w:hideMark/>
          </w:tcPr>
          <w:p w:rsidR="00CE6164" w:rsidRPr="00393F33" w:rsidRDefault="00CE6164" w:rsidP="004914D1">
            <w:pPr>
              <w:rPr>
                <w:rFonts w:ascii="Calibri" w:eastAsia="Times New Roman" w:hAnsi="Calibri" w:cs="Calibri"/>
                <w:b w:val="0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b w:val="0"/>
                <w:sz w:val="20"/>
                <w:szCs w:val="20"/>
              </w:rPr>
              <w:t>Puglia</w:t>
            </w:r>
          </w:p>
        </w:tc>
        <w:tc>
          <w:tcPr>
            <w:tcW w:w="763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5.040</w:t>
            </w:r>
          </w:p>
        </w:tc>
        <w:tc>
          <w:tcPr>
            <w:tcW w:w="766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4,5</w:t>
            </w:r>
          </w:p>
        </w:tc>
        <w:tc>
          <w:tcPr>
            <w:tcW w:w="764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1,5</w:t>
            </w:r>
          </w:p>
        </w:tc>
        <w:tc>
          <w:tcPr>
            <w:tcW w:w="764" w:type="pct"/>
            <w:noWrap/>
            <w:vAlign w:val="center"/>
            <w:hideMark/>
          </w:tcPr>
          <w:p w:rsidR="00CE6164" w:rsidRPr="00DA35B5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</w:pPr>
            <w:r w:rsidRPr="00DA35B5"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  <w:t>24,2</w:t>
            </w:r>
          </w:p>
        </w:tc>
      </w:tr>
      <w:tr w:rsidR="00CE6164" w:rsidRPr="00393F33" w:rsidTr="005A3A3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2" w:type="pct"/>
            <w:noWrap/>
            <w:vAlign w:val="center"/>
            <w:hideMark/>
          </w:tcPr>
          <w:p w:rsidR="00CE6164" w:rsidRPr="00393F33" w:rsidRDefault="00CE6164" w:rsidP="004914D1">
            <w:pPr>
              <w:rPr>
                <w:rFonts w:ascii="Calibri" w:eastAsia="Times New Roman" w:hAnsi="Calibri" w:cs="Calibri"/>
                <w:b w:val="0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b w:val="0"/>
                <w:sz w:val="20"/>
                <w:szCs w:val="20"/>
              </w:rPr>
              <w:t>Abruzzo</w:t>
            </w:r>
          </w:p>
        </w:tc>
        <w:tc>
          <w:tcPr>
            <w:tcW w:w="763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2.488</w:t>
            </w:r>
          </w:p>
        </w:tc>
        <w:tc>
          <w:tcPr>
            <w:tcW w:w="766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2,2</w:t>
            </w:r>
          </w:p>
        </w:tc>
        <w:tc>
          <w:tcPr>
            <w:tcW w:w="764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2,0</w:t>
            </w:r>
          </w:p>
        </w:tc>
        <w:tc>
          <w:tcPr>
            <w:tcW w:w="764" w:type="pct"/>
            <w:noWrap/>
            <w:vAlign w:val="center"/>
            <w:hideMark/>
          </w:tcPr>
          <w:p w:rsidR="00CE6164" w:rsidRPr="00DA35B5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</w:pPr>
            <w:r w:rsidRPr="00DA35B5"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  <w:t>23,2</w:t>
            </w:r>
          </w:p>
        </w:tc>
      </w:tr>
      <w:tr w:rsidR="00CE6164" w:rsidRPr="00393F33" w:rsidTr="005A3A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2" w:type="pct"/>
            <w:noWrap/>
            <w:vAlign w:val="center"/>
            <w:hideMark/>
          </w:tcPr>
          <w:p w:rsidR="00CE6164" w:rsidRPr="00393F33" w:rsidRDefault="00CE6164" w:rsidP="004914D1">
            <w:pPr>
              <w:rPr>
                <w:rFonts w:ascii="Calibri" w:eastAsia="Times New Roman" w:hAnsi="Calibri" w:cs="Calibri"/>
                <w:b w:val="0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b w:val="0"/>
                <w:sz w:val="20"/>
                <w:szCs w:val="20"/>
              </w:rPr>
              <w:t>Trentino-Alto Adige</w:t>
            </w:r>
          </w:p>
        </w:tc>
        <w:tc>
          <w:tcPr>
            <w:tcW w:w="763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2.014</w:t>
            </w:r>
          </w:p>
        </w:tc>
        <w:tc>
          <w:tcPr>
            <w:tcW w:w="766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1,8</w:t>
            </w:r>
          </w:p>
        </w:tc>
        <w:tc>
          <w:tcPr>
            <w:tcW w:w="764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2,0</w:t>
            </w:r>
          </w:p>
        </w:tc>
        <w:tc>
          <w:tcPr>
            <w:tcW w:w="764" w:type="pct"/>
            <w:noWrap/>
            <w:vAlign w:val="center"/>
            <w:hideMark/>
          </w:tcPr>
          <w:p w:rsidR="00CE6164" w:rsidRPr="00DA35B5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</w:pPr>
            <w:r w:rsidRPr="00DA35B5"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  <w:t>23,0</w:t>
            </w:r>
          </w:p>
        </w:tc>
      </w:tr>
      <w:tr w:rsidR="00CE6164" w:rsidRPr="00393F33" w:rsidTr="005A3A3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2" w:type="pct"/>
            <w:noWrap/>
            <w:vAlign w:val="center"/>
            <w:hideMark/>
          </w:tcPr>
          <w:p w:rsidR="00CE6164" w:rsidRPr="00393F33" w:rsidRDefault="00CE6164" w:rsidP="004914D1">
            <w:pPr>
              <w:rPr>
                <w:rFonts w:ascii="Calibri" w:eastAsia="Times New Roman" w:hAnsi="Calibri" w:cs="Calibri"/>
                <w:b w:val="0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b w:val="0"/>
                <w:sz w:val="20"/>
                <w:szCs w:val="20"/>
              </w:rPr>
              <w:t>Marche</w:t>
            </w:r>
          </w:p>
        </w:tc>
        <w:tc>
          <w:tcPr>
            <w:tcW w:w="763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2.783</w:t>
            </w:r>
          </w:p>
        </w:tc>
        <w:tc>
          <w:tcPr>
            <w:tcW w:w="766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2,5</w:t>
            </w:r>
          </w:p>
        </w:tc>
        <w:tc>
          <w:tcPr>
            <w:tcW w:w="764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1,8</w:t>
            </w:r>
          </w:p>
        </w:tc>
        <w:tc>
          <w:tcPr>
            <w:tcW w:w="764" w:type="pct"/>
            <w:noWrap/>
            <w:vAlign w:val="center"/>
            <w:hideMark/>
          </w:tcPr>
          <w:p w:rsidR="00CE6164" w:rsidRPr="00DA35B5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</w:pPr>
            <w:r w:rsidRPr="00DA35B5"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  <w:t>22,2</w:t>
            </w:r>
          </w:p>
        </w:tc>
      </w:tr>
      <w:tr w:rsidR="00CE6164" w:rsidRPr="00393F33" w:rsidTr="005A3A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2" w:type="pct"/>
            <w:noWrap/>
            <w:vAlign w:val="center"/>
            <w:hideMark/>
          </w:tcPr>
          <w:p w:rsidR="00CE6164" w:rsidRPr="00393F33" w:rsidRDefault="00CE6164" w:rsidP="004914D1">
            <w:pPr>
              <w:rPr>
                <w:rFonts w:ascii="Calibri" w:eastAsia="Times New Roman" w:hAnsi="Calibri" w:cs="Calibri"/>
                <w:b w:val="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 w:val="0"/>
                <w:sz w:val="20"/>
                <w:szCs w:val="20"/>
              </w:rPr>
              <w:t>Basili</w:t>
            </w:r>
            <w:r w:rsidRPr="00393F33">
              <w:rPr>
                <w:rFonts w:ascii="Calibri" w:eastAsia="Times New Roman" w:hAnsi="Calibri" w:cs="Calibri"/>
                <w:b w:val="0"/>
                <w:sz w:val="20"/>
                <w:szCs w:val="20"/>
              </w:rPr>
              <w:t>cata</w:t>
            </w:r>
          </w:p>
        </w:tc>
        <w:tc>
          <w:tcPr>
            <w:tcW w:w="763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752</w:t>
            </w:r>
          </w:p>
        </w:tc>
        <w:tc>
          <w:tcPr>
            <w:tcW w:w="766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0,7</w:t>
            </w:r>
          </w:p>
        </w:tc>
        <w:tc>
          <w:tcPr>
            <w:tcW w:w="764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1,4</w:t>
            </w:r>
          </w:p>
        </w:tc>
        <w:tc>
          <w:tcPr>
            <w:tcW w:w="764" w:type="pct"/>
            <w:noWrap/>
            <w:vAlign w:val="center"/>
            <w:hideMark/>
          </w:tcPr>
          <w:p w:rsidR="00CE6164" w:rsidRPr="00DA35B5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</w:pPr>
            <w:r w:rsidRPr="00DA35B5"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  <w:t>17,5</w:t>
            </w:r>
          </w:p>
        </w:tc>
      </w:tr>
      <w:tr w:rsidR="00CE6164" w:rsidRPr="00393F33" w:rsidTr="005A3A3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2" w:type="pct"/>
            <w:noWrap/>
            <w:vAlign w:val="center"/>
            <w:hideMark/>
          </w:tcPr>
          <w:p w:rsidR="00CE6164" w:rsidRPr="00393F33" w:rsidRDefault="00CE6164" w:rsidP="004914D1">
            <w:pPr>
              <w:rPr>
                <w:rFonts w:ascii="Calibri" w:eastAsia="Times New Roman" w:hAnsi="Calibri" w:cs="Calibri"/>
                <w:b w:val="0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b w:val="0"/>
                <w:sz w:val="20"/>
                <w:szCs w:val="20"/>
              </w:rPr>
              <w:t>Calabria</w:t>
            </w:r>
          </w:p>
        </w:tc>
        <w:tc>
          <w:tcPr>
            <w:tcW w:w="763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2.508</w:t>
            </w:r>
          </w:p>
        </w:tc>
        <w:tc>
          <w:tcPr>
            <w:tcW w:w="766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2,2</w:t>
            </w:r>
          </w:p>
        </w:tc>
        <w:tc>
          <w:tcPr>
            <w:tcW w:w="764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1,6</w:t>
            </w:r>
          </w:p>
        </w:tc>
        <w:tc>
          <w:tcPr>
            <w:tcW w:w="764" w:type="pct"/>
            <w:noWrap/>
            <w:vAlign w:val="center"/>
            <w:hideMark/>
          </w:tcPr>
          <w:p w:rsidR="00CE6164" w:rsidRPr="00DA35B5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</w:pPr>
            <w:r w:rsidRPr="00DA35B5"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  <w:t>17,2</w:t>
            </w:r>
          </w:p>
        </w:tc>
      </w:tr>
      <w:tr w:rsidR="00CE6164" w:rsidRPr="00393F33" w:rsidTr="005A3A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2" w:type="pct"/>
            <w:noWrap/>
            <w:vAlign w:val="center"/>
            <w:hideMark/>
          </w:tcPr>
          <w:p w:rsidR="00CE6164" w:rsidRPr="00393F33" w:rsidRDefault="00CE6164" w:rsidP="004914D1">
            <w:pPr>
              <w:rPr>
                <w:rFonts w:ascii="Calibri" w:eastAsia="Times New Roman" w:hAnsi="Calibri" w:cs="Calibri"/>
                <w:b w:val="0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b w:val="0"/>
                <w:sz w:val="20"/>
                <w:szCs w:val="20"/>
              </w:rPr>
              <w:t>Lombardia</w:t>
            </w:r>
          </w:p>
        </w:tc>
        <w:tc>
          <w:tcPr>
            <w:tcW w:w="763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23.581</w:t>
            </w:r>
          </w:p>
        </w:tc>
        <w:tc>
          <w:tcPr>
            <w:tcW w:w="766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21,1</w:t>
            </w:r>
          </w:p>
        </w:tc>
        <w:tc>
          <w:tcPr>
            <w:tcW w:w="764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2,9</w:t>
            </w:r>
          </w:p>
        </w:tc>
        <w:tc>
          <w:tcPr>
            <w:tcW w:w="764" w:type="pct"/>
            <w:noWrap/>
            <w:vAlign w:val="center"/>
            <w:hideMark/>
          </w:tcPr>
          <w:p w:rsidR="00CE6164" w:rsidRPr="00DA35B5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</w:pPr>
            <w:r w:rsidRPr="00DA35B5"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  <w:t>16,7</w:t>
            </w:r>
          </w:p>
        </w:tc>
      </w:tr>
      <w:tr w:rsidR="00CE6164" w:rsidRPr="00393F33" w:rsidTr="005A3A3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2" w:type="pct"/>
            <w:noWrap/>
            <w:vAlign w:val="center"/>
            <w:hideMark/>
          </w:tcPr>
          <w:p w:rsidR="00CE6164" w:rsidRPr="00393F33" w:rsidRDefault="00CE6164" w:rsidP="004914D1">
            <w:pPr>
              <w:rPr>
                <w:rFonts w:ascii="Calibri" w:eastAsia="Times New Roman" w:hAnsi="Calibri" w:cs="Calibri"/>
                <w:b w:val="0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b w:val="0"/>
                <w:sz w:val="20"/>
                <w:szCs w:val="20"/>
              </w:rPr>
              <w:t>Emilia Romagna</w:t>
            </w:r>
          </w:p>
        </w:tc>
        <w:tc>
          <w:tcPr>
            <w:tcW w:w="763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8.226</w:t>
            </w:r>
          </w:p>
        </w:tc>
        <w:tc>
          <w:tcPr>
            <w:tcW w:w="766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7,4</w:t>
            </w:r>
          </w:p>
        </w:tc>
        <w:tc>
          <w:tcPr>
            <w:tcW w:w="764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2,0</w:t>
            </w:r>
          </w:p>
        </w:tc>
        <w:tc>
          <w:tcPr>
            <w:tcW w:w="764" w:type="pct"/>
            <w:noWrap/>
            <w:vAlign w:val="center"/>
            <w:hideMark/>
          </w:tcPr>
          <w:p w:rsidR="00CE6164" w:rsidRPr="00DA35B5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</w:pPr>
            <w:r w:rsidRPr="00DA35B5"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  <w:t>15,9</w:t>
            </w:r>
          </w:p>
        </w:tc>
      </w:tr>
      <w:tr w:rsidR="00CE6164" w:rsidRPr="00393F33" w:rsidTr="005A3A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2" w:type="pct"/>
            <w:noWrap/>
            <w:vAlign w:val="center"/>
            <w:hideMark/>
          </w:tcPr>
          <w:p w:rsidR="00CE6164" w:rsidRPr="00393F33" w:rsidRDefault="00CE6164" w:rsidP="004914D1">
            <w:pPr>
              <w:rPr>
                <w:rFonts w:ascii="Calibri" w:eastAsia="Times New Roman" w:hAnsi="Calibri" w:cs="Calibri"/>
                <w:b w:val="0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b w:val="0"/>
                <w:sz w:val="20"/>
                <w:szCs w:val="20"/>
              </w:rPr>
              <w:t>Toscana</w:t>
            </w:r>
          </w:p>
        </w:tc>
        <w:tc>
          <w:tcPr>
            <w:tcW w:w="763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7.200</w:t>
            </w:r>
          </w:p>
        </w:tc>
        <w:tc>
          <w:tcPr>
            <w:tcW w:w="766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6,5</w:t>
            </w:r>
          </w:p>
        </w:tc>
        <w:tc>
          <w:tcPr>
            <w:tcW w:w="764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2,0</w:t>
            </w:r>
          </w:p>
        </w:tc>
        <w:tc>
          <w:tcPr>
            <w:tcW w:w="764" w:type="pct"/>
            <w:noWrap/>
            <w:vAlign w:val="center"/>
            <w:hideMark/>
          </w:tcPr>
          <w:p w:rsidR="00CE6164" w:rsidRPr="00DA35B5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</w:pPr>
            <w:r w:rsidRPr="00DA35B5"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  <w:t>14,2</w:t>
            </w:r>
          </w:p>
        </w:tc>
      </w:tr>
      <w:tr w:rsidR="00CE6164" w:rsidRPr="00393F33" w:rsidTr="005A3A3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2" w:type="pct"/>
            <w:noWrap/>
            <w:vAlign w:val="center"/>
            <w:hideMark/>
          </w:tcPr>
          <w:p w:rsidR="00CE6164" w:rsidRPr="00393F33" w:rsidRDefault="00CE6164" w:rsidP="004914D1">
            <w:pPr>
              <w:rPr>
                <w:rFonts w:ascii="Calibri" w:eastAsia="Times New Roman" w:hAnsi="Calibri" w:cs="Calibri"/>
                <w:b w:val="0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b w:val="0"/>
                <w:sz w:val="20"/>
                <w:szCs w:val="20"/>
              </w:rPr>
              <w:t>Veneto</w:t>
            </w:r>
          </w:p>
        </w:tc>
        <w:tc>
          <w:tcPr>
            <w:tcW w:w="763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9.203</w:t>
            </w:r>
          </w:p>
        </w:tc>
        <w:tc>
          <w:tcPr>
            <w:tcW w:w="766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8,3</w:t>
            </w:r>
          </w:p>
        </w:tc>
        <w:tc>
          <w:tcPr>
            <w:tcW w:w="764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2,1</w:t>
            </w:r>
          </w:p>
        </w:tc>
        <w:tc>
          <w:tcPr>
            <w:tcW w:w="764" w:type="pct"/>
            <w:noWrap/>
            <w:vAlign w:val="center"/>
            <w:hideMark/>
          </w:tcPr>
          <w:p w:rsidR="00CE6164" w:rsidRPr="00DA35B5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</w:pPr>
            <w:r w:rsidRPr="00DA35B5"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  <w:t>14,1</w:t>
            </w:r>
          </w:p>
        </w:tc>
      </w:tr>
      <w:tr w:rsidR="00CE6164" w:rsidRPr="00393F33" w:rsidTr="005A3A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2" w:type="pct"/>
            <w:noWrap/>
            <w:vAlign w:val="center"/>
            <w:hideMark/>
          </w:tcPr>
          <w:p w:rsidR="00CE6164" w:rsidRPr="00393F33" w:rsidRDefault="00CE6164" w:rsidP="004914D1">
            <w:pPr>
              <w:rPr>
                <w:rFonts w:ascii="Calibri" w:eastAsia="Times New Roman" w:hAnsi="Calibri" w:cs="Calibri"/>
                <w:b w:val="0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b w:val="0"/>
                <w:sz w:val="20"/>
                <w:szCs w:val="20"/>
              </w:rPr>
              <w:t>Molise</w:t>
            </w:r>
          </w:p>
        </w:tc>
        <w:tc>
          <w:tcPr>
            <w:tcW w:w="763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407</w:t>
            </w:r>
          </w:p>
        </w:tc>
        <w:tc>
          <w:tcPr>
            <w:tcW w:w="766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0,4</w:t>
            </w:r>
          </w:p>
        </w:tc>
        <w:tc>
          <w:tcPr>
            <w:tcW w:w="764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1,3</w:t>
            </w:r>
          </w:p>
        </w:tc>
        <w:tc>
          <w:tcPr>
            <w:tcW w:w="764" w:type="pct"/>
            <w:noWrap/>
            <w:vAlign w:val="center"/>
            <w:hideMark/>
          </w:tcPr>
          <w:p w:rsidR="00CE6164" w:rsidRPr="00DA35B5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</w:pPr>
            <w:r w:rsidRPr="00DA35B5"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  <w:t>12,7</w:t>
            </w:r>
          </w:p>
        </w:tc>
      </w:tr>
      <w:tr w:rsidR="00CE6164" w:rsidRPr="00393F33" w:rsidTr="005A3A3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2" w:type="pct"/>
            <w:noWrap/>
            <w:vAlign w:val="center"/>
            <w:hideMark/>
          </w:tcPr>
          <w:p w:rsidR="00CE6164" w:rsidRPr="00393F33" w:rsidRDefault="00CE6164" w:rsidP="004914D1">
            <w:pPr>
              <w:rPr>
                <w:rFonts w:ascii="Calibri" w:eastAsia="Times New Roman" w:hAnsi="Calibri" w:cs="Calibri"/>
                <w:b w:val="0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b w:val="0"/>
                <w:sz w:val="20"/>
                <w:szCs w:val="20"/>
              </w:rPr>
              <w:t>Umbria</w:t>
            </w:r>
          </w:p>
        </w:tc>
        <w:tc>
          <w:tcPr>
            <w:tcW w:w="763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1.499</w:t>
            </w:r>
          </w:p>
        </w:tc>
        <w:tc>
          <w:tcPr>
            <w:tcW w:w="766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1,3</w:t>
            </w:r>
          </w:p>
        </w:tc>
        <w:tc>
          <w:tcPr>
            <w:tcW w:w="764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1,9</w:t>
            </w:r>
          </w:p>
        </w:tc>
        <w:tc>
          <w:tcPr>
            <w:tcW w:w="764" w:type="pct"/>
            <w:noWrap/>
            <w:vAlign w:val="center"/>
            <w:hideMark/>
          </w:tcPr>
          <w:p w:rsidR="00CE6164" w:rsidRPr="00DA35B5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</w:pPr>
            <w:r w:rsidRPr="00DA35B5"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  <w:t>11,8</w:t>
            </w:r>
          </w:p>
        </w:tc>
      </w:tr>
      <w:tr w:rsidR="00CE6164" w:rsidRPr="00393F33" w:rsidTr="005A3A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2" w:type="pct"/>
            <w:noWrap/>
            <w:vAlign w:val="center"/>
            <w:hideMark/>
          </w:tcPr>
          <w:p w:rsidR="00CE6164" w:rsidRPr="00393F33" w:rsidRDefault="00CE6164" w:rsidP="004914D1">
            <w:pPr>
              <w:rPr>
                <w:rFonts w:ascii="Calibri" w:eastAsia="Times New Roman" w:hAnsi="Calibri" w:cs="Calibri"/>
                <w:b w:val="0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b w:val="0"/>
                <w:sz w:val="20"/>
                <w:szCs w:val="20"/>
              </w:rPr>
              <w:t>Piemonte</w:t>
            </w:r>
          </w:p>
        </w:tc>
        <w:tc>
          <w:tcPr>
            <w:tcW w:w="763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7.969</w:t>
            </w:r>
          </w:p>
        </w:tc>
        <w:tc>
          <w:tcPr>
            <w:tcW w:w="766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7,1</w:t>
            </w:r>
          </w:p>
        </w:tc>
        <w:tc>
          <w:tcPr>
            <w:tcW w:w="764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2,0</w:t>
            </w:r>
          </w:p>
        </w:tc>
        <w:tc>
          <w:tcPr>
            <w:tcW w:w="764" w:type="pct"/>
            <w:noWrap/>
            <w:vAlign w:val="center"/>
            <w:hideMark/>
          </w:tcPr>
          <w:p w:rsidR="00CE6164" w:rsidRPr="00DA35B5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</w:pPr>
            <w:r w:rsidRPr="00DA35B5"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  <w:t>9,1</w:t>
            </w:r>
          </w:p>
        </w:tc>
      </w:tr>
      <w:tr w:rsidR="00CE6164" w:rsidRPr="00393F33" w:rsidTr="005A3A3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2" w:type="pct"/>
            <w:noWrap/>
            <w:vAlign w:val="center"/>
            <w:hideMark/>
          </w:tcPr>
          <w:p w:rsidR="00CE6164" w:rsidRPr="00393F33" w:rsidRDefault="00CE6164" w:rsidP="004914D1">
            <w:pPr>
              <w:rPr>
                <w:rFonts w:ascii="Calibri" w:eastAsia="Times New Roman" w:hAnsi="Calibri" w:cs="Calibri"/>
                <w:b w:val="0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b w:val="0"/>
                <w:sz w:val="20"/>
                <w:szCs w:val="20"/>
              </w:rPr>
              <w:t>Friuli-Venezia Giulia</w:t>
            </w:r>
          </w:p>
        </w:tc>
        <w:tc>
          <w:tcPr>
            <w:tcW w:w="763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2.121</w:t>
            </w:r>
          </w:p>
        </w:tc>
        <w:tc>
          <w:tcPr>
            <w:tcW w:w="766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1,9</w:t>
            </w:r>
          </w:p>
        </w:tc>
        <w:tc>
          <w:tcPr>
            <w:tcW w:w="764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2,3</w:t>
            </w:r>
          </w:p>
        </w:tc>
        <w:tc>
          <w:tcPr>
            <w:tcW w:w="764" w:type="pct"/>
            <w:noWrap/>
            <w:vAlign w:val="center"/>
            <w:hideMark/>
          </w:tcPr>
          <w:p w:rsidR="00CE6164" w:rsidRPr="00DA35B5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</w:pPr>
            <w:r w:rsidRPr="00DA35B5"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  <w:t>6,9</w:t>
            </w:r>
          </w:p>
        </w:tc>
      </w:tr>
      <w:tr w:rsidR="00CE6164" w:rsidRPr="00393F33" w:rsidTr="005A3A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2" w:type="pct"/>
            <w:noWrap/>
            <w:vAlign w:val="center"/>
            <w:hideMark/>
          </w:tcPr>
          <w:p w:rsidR="00CE6164" w:rsidRPr="00393F33" w:rsidRDefault="00CE6164" w:rsidP="004914D1">
            <w:pPr>
              <w:rPr>
                <w:rFonts w:ascii="Calibri" w:eastAsia="Times New Roman" w:hAnsi="Calibri" w:cs="Calibri"/>
                <w:b w:val="0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b w:val="0"/>
                <w:sz w:val="20"/>
                <w:szCs w:val="20"/>
              </w:rPr>
              <w:t>Sardegna</w:t>
            </w:r>
          </w:p>
        </w:tc>
        <w:tc>
          <w:tcPr>
            <w:tcW w:w="763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2.507</w:t>
            </w:r>
          </w:p>
        </w:tc>
        <w:tc>
          <w:tcPr>
            <w:tcW w:w="766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2,2</w:t>
            </w:r>
          </w:p>
        </w:tc>
        <w:tc>
          <w:tcPr>
            <w:tcW w:w="764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1,8</w:t>
            </w:r>
          </w:p>
        </w:tc>
        <w:tc>
          <w:tcPr>
            <w:tcW w:w="764" w:type="pct"/>
            <w:noWrap/>
            <w:vAlign w:val="center"/>
            <w:hideMark/>
          </w:tcPr>
          <w:p w:rsidR="00CE6164" w:rsidRPr="00DA35B5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</w:pPr>
            <w:r w:rsidRPr="00DA35B5"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  <w:t>2,6</w:t>
            </w:r>
          </w:p>
        </w:tc>
      </w:tr>
      <w:tr w:rsidR="00CE6164" w:rsidRPr="00393F33" w:rsidTr="005A3A3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2" w:type="pct"/>
            <w:noWrap/>
            <w:vAlign w:val="center"/>
            <w:hideMark/>
          </w:tcPr>
          <w:p w:rsidR="00CE6164" w:rsidRPr="00393F33" w:rsidRDefault="00CE6164" w:rsidP="004914D1">
            <w:pPr>
              <w:rPr>
                <w:rFonts w:ascii="Calibri" w:eastAsia="Times New Roman" w:hAnsi="Calibri" w:cs="Calibri"/>
                <w:b w:val="0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b w:val="0"/>
                <w:sz w:val="20"/>
                <w:szCs w:val="20"/>
              </w:rPr>
              <w:t>Liguria</w:t>
            </w:r>
          </w:p>
        </w:tc>
        <w:tc>
          <w:tcPr>
            <w:tcW w:w="763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2.443</w:t>
            </w:r>
          </w:p>
        </w:tc>
        <w:tc>
          <w:tcPr>
            <w:tcW w:w="766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2,2</w:t>
            </w:r>
          </w:p>
        </w:tc>
        <w:tc>
          <w:tcPr>
            <w:tcW w:w="764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1,8</w:t>
            </w:r>
          </w:p>
        </w:tc>
        <w:tc>
          <w:tcPr>
            <w:tcW w:w="764" w:type="pct"/>
            <w:noWrap/>
            <w:vAlign w:val="center"/>
            <w:hideMark/>
          </w:tcPr>
          <w:p w:rsidR="00CE6164" w:rsidRPr="00DA35B5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</w:pPr>
            <w:r w:rsidRPr="00DA35B5"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  <w:t>2,3</w:t>
            </w:r>
          </w:p>
        </w:tc>
      </w:tr>
      <w:tr w:rsidR="00CE6164" w:rsidRPr="00393F33" w:rsidTr="005A3A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2" w:type="pct"/>
            <w:noWrap/>
            <w:vAlign w:val="center"/>
            <w:hideMark/>
          </w:tcPr>
          <w:p w:rsidR="00CE6164" w:rsidRPr="00393F33" w:rsidRDefault="00CE6164" w:rsidP="004914D1">
            <w:pPr>
              <w:rPr>
                <w:rFonts w:ascii="Calibri" w:eastAsia="Times New Roman" w:hAnsi="Calibri" w:cs="Calibri"/>
                <w:b w:val="0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b w:val="0"/>
                <w:sz w:val="20"/>
                <w:szCs w:val="20"/>
              </w:rPr>
              <w:t>Valle d'Aosta</w:t>
            </w:r>
          </w:p>
        </w:tc>
        <w:tc>
          <w:tcPr>
            <w:tcW w:w="763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197</w:t>
            </w:r>
          </w:p>
        </w:tc>
        <w:tc>
          <w:tcPr>
            <w:tcW w:w="766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0,2</w:t>
            </w:r>
          </w:p>
        </w:tc>
        <w:tc>
          <w:tcPr>
            <w:tcW w:w="764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sz w:val="20"/>
                <w:szCs w:val="20"/>
              </w:rPr>
              <w:t>1,8</w:t>
            </w:r>
          </w:p>
        </w:tc>
        <w:tc>
          <w:tcPr>
            <w:tcW w:w="764" w:type="pct"/>
            <w:noWrap/>
            <w:vAlign w:val="center"/>
            <w:hideMark/>
          </w:tcPr>
          <w:p w:rsidR="00CE6164" w:rsidRPr="00DA35B5" w:rsidRDefault="00CE6164" w:rsidP="004914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</w:pPr>
            <w:r w:rsidRPr="00DA35B5"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  <w:t>-6,6</w:t>
            </w:r>
          </w:p>
        </w:tc>
      </w:tr>
      <w:tr w:rsidR="00CE6164" w:rsidRPr="00393F33" w:rsidTr="005A3A3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2" w:type="pct"/>
            <w:noWrap/>
            <w:vAlign w:val="center"/>
            <w:hideMark/>
          </w:tcPr>
          <w:p w:rsidR="00CE6164" w:rsidRPr="00393F33" w:rsidRDefault="00CE6164" w:rsidP="004914D1">
            <w:pPr>
              <w:rPr>
                <w:rFonts w:ascii="Calibri" w:eastAsia="Times New Roman" w:hAnsi="Calibri" w:cs="Calibri"/>
                <w:bCs w:val="0"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bCs w:val="0"/>
                <w:sz w:val="20"/>
                <w:szCs w:val="20"/>
              </w:rPr>
              <w:t>Totale</w:t>
            </w:r>
          </w:p>
        </w:tc>
        <w:tc>
          <w:tcPr>
            <w:tcW w:w="763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111.511</w:t>
            </w:r>
          </w:p>
        </w:tc>
        <w:tc>
          <w:tcPr>
            <w:tcW w:w="766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764" w:type="pct"/>
            <w:noWrap/>
            <w:vAlign w:val="center"/>
            <w:hideMark/>
          </w:tcPr>
          <w:p w:rsidR="00CE6164" w:rsidRPr="00393F33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393F33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2,2</w:t>
            </w:r>
          </w:p>
        </w:tc>
        <w:tc>
          <w:tcPr>
            <w:tcW w:w="764" w:type="pct"/>
            <w:noWrap/>
            <w:vAlign w:val="center"/>
            <w:hideMark/>
          </w:tcPr>
          <w:p w:rsidR="00CE6164" w:rsidRPr="00DA35B5" w:rsidRDefault="00CE6164" w:rsidP="004914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</w:rPr>
            </w:pPr>
            <w:r w:rsidRPr="00DA35B5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</w:rPr>
              <w:t>17,6</w:t>
            </w:r>
          </w:p>
        </w:tc>
      </w:tr>
    </w:tbl>
    <w:p w:rsidR="00CE6164" w:rsidRDefault="00CE6164" w:rsidP="00CE6164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25536C">
        <w:rPr>
          <w:rFonts w:ascii="Calibri" w:eastAsia="Times New Roman" w:hAnsi="Calibri" w:cs="Calibri"/>
          <w:sz w:val="20"/>
          <w:szCs w:val="20"/>
        </w:rPr>
        <w:t xml:space="preserve">Fonte: elaborazione </w:t>
      </w:r>
      <w:proofErr w:type="spellStart"/>
      <w:r w:rsidRPr="0025536C">
        <w:rPr>
          <w:rFonts w:ascii="Calibri" w:eastAsia="Times New Roman" w:hAnsi="Calibri" w:cs="Calibri"/>
          <w:sz w:val="20"/>
          <w:szCs w:val="20"/>
        </w:rPr>
        <w:t>Censis</w:t>
      </w:r>
      <w:proofErr w:type="spellEnd"/>
      <w:r w:rsidRPr="0025536C">
        <w:rPr>
          <w:rFonts w:ascii="Calibri" w:eastAsia="Times New Roman" w:hAnsi="Calibri" w:cs="Calibri"/>
          <w:sz w:val="20"/>
          <w:szCs w:val="20"/>
        </w:rPr>
        <w:t xml:space="preserve"> su dati Telemaco-</w:t>
      </w:r>
      <w:proofErr w:type="spellStart"/>
      <w:r w:rsidRPr="0025536C">
        <w:rPr>
          <w:rFonts w:ascii="Calibri" w:eastAsia="Times New Roman" w:hAnsi="Calibri" w:cs="Calibri"/>
          <w:sz w:val="20"/>
          <w:szCs w:val="20"/>
        </w:rPr>
        <w:t>Infocamere</w:t>
      </w:r>
      <w:proofErr w:type="spellEnd"/>
    </w:p>
    <w:p w:rsidR="00BC0841" w:rsidRPr="0025536C" w:rsidRDefault="00BC0841" w:rsidP="00CE6164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</w:p>
    <w:p w:rsidR="00CE6164" w:rsidRPr="00275690" w:rsidRDefault="00CE6164" w:rsidP="00CE6164">
      <w:pPr>
        <w:jc w:val="both"/>
        <w:rPr>
          <w:rFonts w:ascii="Times New Roman" w:hAnsi="Times New Roman" w:cs="Times New Roman"/>
          <w:sz w:val="26"/>
          <w:szCs w:val="26"/>
        </w:rPr>
      </w:pPr>
      <w:r w:rsidRPr="00275690">
        <w:rPr>
          <w:rFonts w:ascii="Times New Roman" w:hAnsi="Times New Roman" w:cs="Times New Roman"/>
          <w:sz w:val="26"/>
          <w:szCs w:val="26"/>
        </w:rPr>
        <w:t xml:space="preserve">Spostando il confronto dalle regioni alle macro aree il risultato non cambia: il Mezzogiorno è quella con il più alto tasso di crescita di imprese digitali, +21,9%; seguito dal Centro con un incremento del 20,7%, mentre al Nord si osserva un’estensione della base produttiva del 14%. </w:t>
      </w:r>
    </w:p>
    <w:p w:rsidR="00CE6164" w:rsidRPr="00275690" w:rsidRDefault="00CE6164" w:rsidP="00CE6164">
      <w:pPr>
        <w:jc w:val="both"/>
        <w:rPr>
          <w:rFonts w:ascii="Times New Roman" w:hAnsi="Times New Roman" w:cs="Times New Roman"/>
          <w:sz w:val="26"/>
          <w:szCs w:val="26"/>
        </w:rPr>
      </w:pPr>
      <w:r w:rsidRPr="00275690">
        <w:rPr>
          <w:rFonts w:ascii="Times New Roman" w:hAnsi="Times New Roman" w:cs="Times New Roman"/>
          <w:sz w:val="26"/>
          <w:szCs w:val="26"/>
        </w:rPr>
        <w:t xml:space="preserve">A riprova del fatto che il digitale ha profondamente cambiato la rilevanza dei vantaggi competitivi dei territori e la configurazione dei fattori di crescita, abbattendo confini e rendite consolidate, può essere presa in esame la posizione in graduatoria di regioni come il Piemonte, che dispone di infrastrutture materiali e immateriali orientate all’innovazione (poli universitari, grandi aziende e centri di ricerca), ma incrementa lo stock di imprese digitale del 9,1%, dato questo inferiore non solo rispetto alla media nazionale (+17,6%), ma anche rispetto a regioni come l’Umbria o il Molise (rispettivamente l’11,8% e il 12,7%). </w:t>
      </w:r>
    </w:p>
    <w:p w:rsidR="004129B6" w:rsidRPr="00275690" w:rsidRDefault="00CE6164" w:rsidP="00CE6164">
      <w:pPr>
        <w:jc w:val="both"/>
        <w:rPr>
          <w:rFonts w:ascii="Times New Roman" w:hAnsi="Times New Roman" w:cs="Times New Roman"/>
          <w:sz w:val="26"/>
          <w:szCs w:val="26"/>
        </w:rPr>
      </w:pPr>
      <w:r w:rsidRPr="00275690">
        <w:rPr>
          <w:rFonts w:ascii="Times New Roman" w:hAnsi="Times New Roman" w:cs="Times New Roman"/>
          <w:sz w:val="26"/>
          <w:szCs w:val="26"/>
        </w:rPr>
        <w:t>Passando dai flussi allo stock torniamo a una visione più consueta della geografia imprenditoriale italiana. Sono settentrionali più dell</w:t>
      </w:r>
      <w:r w:rsidR="007E42DA">
        <w:rPr>
          <w:rFonts w:ascii="Times New Roman" w:hAnsi="Times New Roman" w:cs="Times New Roman"/>
          <w:sz w:val="26"/>
          <w:szCs w:val="26"/>
        </w:rPr>
        <w:t>a</w:t>
      </w:r>
      <w:r w:rsidRPr="00275690">
        <w:rPr>
          <w:rFonts w:ascii="Times New Roman" w:hAnsi="Times New Roman" w:cs="Times New Roman"/>
          <w:sz w:val="26"/>
          <w:szCs w:val="26"/>
        </w:rPr>
        <w:t xml:space="preserve"> metà delle imprese digitali, il primato spet</w:t>
      </w:r>
      <w:r w:rsidR="006755CB" w:rsidRPr="00275690">
        <w:rPr>
          <w:rFonts w:ascii="Times New Roman" w:hAnsi="Times New Roman" w:cs="Times New Roman"/>
          <w:sz w:val="26"/>
          <w:szCs w:val="26"/>
        </w:rPr>
        <w:t>ta alla Lombardia dove risiede</w:t>
      </w:r>
      <w:r w:rsidRPr="00275690">
        <w:rPr>
          <w:rFonts w:ascii="Times New Roman" w:hAnsi="Times New Roman" w:cs="Times New Roman"/>
          <w:sz w:val="26"/>
          <w:szCs w:val="26"/>
        </w:rPr>
        <w:t xml:space="preserve"> 1 impresa digitale su 4, seguita dal Lazio che precede la Campania</w:t>
      </w:r>
      <w:r w:rsidR="00315269">
        <w:rPr>
          <w:rFonts w:ascii="Times New Roman" w:hAnsi="Times New Roman" w:cs="Times New Roman"/>
          <w:sz w:val="26"/>
          <w:szCs w:val="26"/>
        </w:rPr>
        <w:t>,</w:t>
      </w:r>
      <w:r w:rsidRPr="00275690">
        <w:rPr>
          <w:rFonts w:ascii="Times New Roman" w:hAnsi="Times New Roman" w:cs="Times New Roman"/>
          <w:sz w:val="26"/>
          <w:szCs w:val="26"/>
        </w:rPr>
        <w:t xml:space="preserve"> che anche in termini assoluti conquista un posto di tutto rilievo nella graduatoria nazionale.</w:t>
      </w:r>
    </w:p>
    <w:sectPr w:rsidR="004129B6" w:rsidRPr="00275690" w:rsidSect="004129B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164"/>
    <w:rsid w:val="00096D07"/>
    <w:rsid w:val="000A7360"/>
    <w:rsid w:val="000D1C78"/>
    <w:rsid w:val="000E7AAC"/>
    <w:rsid w:val="0014245A"/>
    <w:rsid w:val="001F6678"/>
    <w:rsid w:val="002555E4"/>
    <w:rsid w:val="00275690"/>
    <w:rsid w:val="00315269"/>
    <w:rsid w:val="003A1B21"/>
    <w:rsid w:val="004129B6"/>
    <w:rsid w:val="004C2AD7"/>
    <w:rsid w:val="00543A41"/>
    <w:rsid w:val="005A3A33"/>
    <w:rsid w:val="006755CB"/>
    <w:rsid w:val="006830B6"/>
    <w:rsid w:val="0068665F"/>
    <w:rsid w:val="006A0161"/>
    <w:rsid w:val="00730384"/>
    <w:rsid w:val="007D0504"/>
    <w:rsid w:val="007D1003"/>
    <w:rsid w:val="007E42DA"/>
    <w:rsid w:val="00906540"/>
    <w:rsid w:val="00AC44C7"/>
    <w:rsid w:val="00AC7F2A"/>
    <w:rsid w:val="00B417AC"/>
    <w:rsid w:val="00BC0841"/>
    <w:rsid w:val="00C37A96"/>
    <w:rsid w:val="00CE6164"/>
    <w:rsid w:val="00D545D7"/>
    <w:rsid w:val="00E95E82"/>
    <w:rsid w:val="00EF37B5"/>
    <w:rsid w:val="00F0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Elencochiaro-Colore1">
    <w:name w:val="Light List Accent 1"/>
    <w:basedOn w:val="Tabellanormale"/>
    <w:uiPriority w:val="61"/>
    <w:rsid w:val="00CE61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gliatabella">
    <w:name w:val="Table Grid"/>
    <w:basedOn w:val="Tabellanormale"/>
    <w:uiPriority w:val="59"/>
    <w:rsid w:val="00CE6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6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6164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3A1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3A1B2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Elencochiaro-Colore1">
    <w:name w:val="Light List Accent 1"/>
    <w:basedOn w:val="Tabellanormale"/>
    <w:uiPriority w:val="61"/>
    <w:rsid w:val="00CE61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gliatabella">
    <w:name w:val="Table Grid"/>
    <w:basedOn w:val="Tabellanormale"/>
    <w:uiPriority w:val="59"/>
    <w:rsid w:val="00CE6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6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6164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3A1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3A1B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vicinanza.g@confcooperative.it</dc:creator>
  <cp:lastModifiedBy>tonini</cp:lastModifiedBy>
  <cp:revision>2</cp:revision>
  <dcterms:created xsi:type="dcterms:W3CDTF">2017-12-08T17:14:00Z</dcterms:created>
  <dcterms:modified xsi:type="dcterms:W3CDTF">2017-12-08T17:14:00Z</dcterms:modified>
</cp:coreProperties>
</file>